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C3B9C" w14:textId="6E4E6803" w:rsidR="00D55B74" w:rsidRDefault="005B0AAE" w:rsidP="001669CD">
      <w:pPr>
        <w:jc w:val="center"/>
        <w:rPr>
          <w:rFonts w:ascii="Calibri" w:hAnsi="Calibri" w:cs="Arial"/>
        </w:rPr>
      </w:pPr>
      <w:r>
        <w:rPr>
          <w:rFonts w:ascii="Calibri" w:hAnsi="Calibri" w:cs="Arial"/>
        </w:rPr>
        <w:tab/>
      </w:r>
    </w:p>
    <w:p w14:paraId="53C440FB" w14:textId="77777777" w:rsidR="00D55B74" w:rsidRDefault="00D55B74" w:rsidP="001669CD">
      <w:pPr>
        <w:jc w:val="center"/>
        <w:rPr>
          <w:rFonts w:ascii="Calibri" w:hAnsi="Calibri" w:cs="Arial"/>
        </w:rPr>
      </w:pPr>
    </w:p>
    <w:p w14:paraId="662347A8" w14:textId="530C4F33" w:rsidR="00D55B74" w:rsidRDefault="00D55B74" w:rsidP="001669CD">
      <w:pPr>
        <w:jc w:val="center"/>
        <w:rPr>
          <w:rFonts w:ascii="Calibri" w:hAnsi="Calibri" w:cs="Arial"/>
        </w:rPr>
      </w:pPr>
    </w:p>
    <w:p w14:paraId="1A47479F" w14:textId="6425AEA8" w:rsidR="00D55B74" w:rsidRDefault="00D55B74" w:rsidP="001669CD">
      <w:pPr>
        <w:jc w:val="center"/>
        <w:rPr>
          <w:rFonts w:ascii="Calibri" w:hAnsi="Calibri" w:cs="Arial"/>
        </w:rPr>
      </w:pPr>
    </w:p>
    <w:p w14:paraId="14AA4B09" w14:textId="77777777" w:rsidR="00D55B74" w:rsidRDefault="00D55B74" w:rsidP="001669CD">
      <w:pPr>
        <w:jc w:val="center"/>
        <w:rPr>
          <w:rFonts w:ascii="Calibri" w:hAnsi="Calibri" w:cs="Arial"/>
        </w:rPr>
      </w:pPr>
    </w:p>
    <w:p w14:paraId="21FF8F35" w14:textId="77777777" w:rsidR="00D55B74" w:rsidRDefault="00D55B74" w:rsidP="001669CD">
      <w:pPr>
        <w:jc w:val="center"/>
        <w:rPr>
          <w:rFonts w:ascii="Calibri" w:hAnsi="Calibri" w:cs="Arial"/>
        </w:rPr>
      </w:pPr>
    </w:p>
    <w:p w14:paraId="53A12271" w14:textId="77777777" w:rsidR="00D55B74" w:rsidRDefault="00D55B74" w:rsidP="001669CD">
      <w:pPr>
        <w:jc w:val="center"/>
        <w:rPr>
          <w:rFonts w:ascii="Calibri" w:hAnsi="Calibri" w:cs="Arial"/>
        </w:rPr>
      </w:pPr>
    </w:p>
    <w:p w14:paraId="5E2BD80D" w14:textId="4C32DA47" w:rsidR="00D55B74" w:rsidRDefault="00D55B74" w:rsidP="001669CD">
      <w:pPr>
        <w:jc w:val="center"/>
        <w:rPr>
          <w:rFonts w:ascii="Calibri" w:hAnsi="Calibri" w:cs="Arial"/>
        </w:rPr>
      </w:pPr>
    </w:p>
    <w:p w14:paraId="55ECBA92" w14:textId="77777777" w:rsidR="00D55B74" w:rsidRDefault="00D55B74" w:rsidP="001669CD">
      <w:pPr>
        <w:jc w:val="center"/>
        <w:rPr>
          <w:rFonts w:ascii="Calibri" w:hAnsi="Calibri" w:cs="Arial"/>
        </w:rPr>
      </w:pPr>
    </w:p>
    <w:p w14:paraId="6DCC284C" w14:textId="77777777" w:rsidR="00D55B74" w:rsidRDefault="00D55B74" w:rsidP="001669CD">
      <w:pPr>
        <w:jc w:val="center"/>
        <w:rPr>
          <w:rFonts w:ascii="Calibri" w:hAnsi="Calibri" w:cs="Arial"/>
        </w:rPr>
      </w:pPr>
    </w:p>
    <w:p w14:paraId="36D413D0" w14:textId="67B321FD" w:rsidR="001669CD" w:rsidRDefault="002317AF" w:rsidP="001669CD">
      <w:pPr>
        <w:jc w:val="center"/>
        <w:rPr>
          <w:rFonts w:ascii="Calibri" w:hAnsi="Calibri" w:cs="Arial"/>
          <w:b/>
          <w:noProof/>
          <w:sz w:val="40"/>
        </w:rPr>
      </w:pPr>
      <w:r w:rsidRPr="009053D1">
        <w:rPr>
          <w:rFonts w:ascii="Calibri" w:hAnsi="Calibri" w:cs="Arial"/>
        </w:rPr>
        <w:tab/>
      </w:r>
      <w:r w:rsidRPr="009053D1">
        <w:rPr>
          <w:rFonts w:ascii="Calibri" w:hAnsi="Calibri" w:cs="Arial"/>
        </w:rPr>
        <w:tab/>
      </w:r>
      <w:r w:rsidR="0021154E">
        <w:rPr>
          <w:rFonts w:asciiTheme="minorHAnsi" w:hAnsiTheme="minorHAnsi" w:cstheme="minorHAnsi"/>
          <w:b/>
          <w:bCs/>
          <w:caps/>
          <w:noProof/>
          <w:lang w:eastAsia="pt-BR"/>
        </w:rPr>
        <w:drawing>
          <wp:inline distT="0" distB="0" distL="0" distR="0" wp14:anchorId="7AFEF1F3" wp14:editId="3B91AACE">
            <wp:extent cx="4114799" cy="145732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4"/>
                    <pic:cNvPicPr>
                      <a:picLocks noChangeAspect="1" noChangeArrowheads="1"/>
                    </pic:cNvPicPr>
                  </pic:nvPicPr>
                  <pic:blipFill>
                    <a:blip r:embed="rId11"/>
                    <a:stretch>
                      <a:fillRect/>
                    </a:stretch>
                  </pic:blipFill>
                  <pic:spPr bwMode="auto">
                    <a:xfrm>
                      <a:off x="0" y="0"/>
                      <a:ext cx="4114799" cy="1457325"/>
                    </a:xfrm>
                    <a:prstGeom prst="rect">
                      <a:avLst/>
                    </a:prstGeom>
                    <a:noFill/>
                    <a:ln>
                      <a:noFill/>
                    </a:ln>
                  </pic:spPr>
                </pic:pic>
              </a:graphicData>
            </a:graphic>
          </wp:inline>
        </w:drawing>
      </w:r>
      <w:r w:rsidR="0021154E" w:rsidRPr="7360E709">
        <w:rPr>
          <w:rFonts w:ascii="Calibri" w:hAnsi="Calibri" w:cs="Arial"/>
          <w:b/>
          <w:bCs/>
          <w:noProof/>
          <w:sz w:val="40"/>
          <w:szCs w:val="40"/>
        </w:rPr>
        <w:t xml:space="preserve"> </w:t>
      </w:r>
    </w:p>
    <w:p w14:paraId="4A79AA18" w14:textId="77777777" w:rsidR="001669CD" w:rsidRDefault="001669CD" w:rsidP="001669CD">
      <w:pPr>
        <w:jc w:val="center"/>
        <w:rPr>
          <w:rFonts w:ascii="Calibri" w:hAnsi="Calibri" w:cs="Arial"/>
          <w:b/>
          <w:noProof/>
          <w:sz w:val="40"/>
        </w:rPr>
      </w:pPr>
    </w:p>
    <w:p w14:paraId="5C6D0F9D" w14:textId="7C0273B1" w:rsidR="0021154E" w:rsidRPr="00830F25" w:rsidRDefault="001669CD" w:rsidP="001669CD">
      <w:pPr>
        <w:jc w:val="center"/>
        <w:rPr>
          <w:rFonts w:ascii="Calibri" w:hAnsi="Calibri" w:cs="Arial"/>
          <w:b/>
          <w:noProof/>
          <w:sz w:val="40"/>
        </w:rPr>
      </w:pPr>
      <w:r>
        <w:rPr>
          <w:rFonts w:ascii="Calibri" w:hAnsi="Calibri" w:cs="Arial"/>
          <w:b/>
          <w:noProof/>
          <w:sz w:val="40"/>
        </w:rPr>
        <w:t xml:space="preserve">POLÍTICA DE </w:t>
      </w:r>
      <w:r w:rsidR="008F4650">
        <w:rPr>
          <w:rFonts w:ascii="Calibri" w:hAnsi="Calibri" w:cs="Arial"/>
          <w:b/>
          <w:noProof/>
          <w:sz w:val="40"/>
        </w:rPr>
        <w:t>*</w:t>
      </w:r>
      <w:r w:rsidR="009B741A">
        <w:rPr>
          <w:rFonts w:ascii="Calibri" w:hAnsi="Calibri" w:cs="Arial"/>
          <w:b/>
          <w:noProof/>
          <w:sz w:val="40"/>
        </w:rPr>
        <w:t>NOME DO TEMA OBJETO DA POLÍTICA</w:t>
      </w:r>
      <w:r w:rsidR="008F4650">
        <w:rPr>
          <w:rFonts w:ascii="Calibri" w:hAnsi="Calibri" w:cs="Arial"/>
          <w:b/>
          <w:noProof/>
          <w:sz w:val="40"/>
        </w:rPr>
        <w:t>*</w:t>
      </w:r>
      <w:r w:rsidR="0021154E" w:rsidRPr="00C95844">
        <w:rPr>
          <w:rFonts w:ascii="Calibri" w:hAnsi="Calibri" w:cs="Arial"/>
          <w:b/>
          <w:noProof/>
          <w:sz w:val="40"/>
        </w:rPr>
        <w:t xml:space="preserve"> </w:t>
      </w:r>
    </w:p>
    <w:p w14:paraId="10B53CFF" w14:textId="154A5E17" w:rsidR="0021154E" w:rsidRPr="005B0AAE" w:rsidRDefault="0021154E">
      <w:pPr>
        <w:rPr>
          <w:rFonts w:ascii="Calibri" w:hAnsi="Calibri" w:cs="Arial"/>
        </w:rPr>
      </w:pPr>
      <w:r w:rsidRPr="005B0AAE">
        <w:rPr>
          <w:rFonts w:ascii="Calibri" w:hAnsi="Calibri" w:cs="Arial"/>
        </w:rPr>
        <w:br w:type="page"/>
      </w:r>
    </w:p>
    <w:p w14:paraId="08FEC439" w14:textId="7F368303" w:rsidR="00BD547F" w:rsidRDefault="00BD547F" w:rsidP="00B34543">
      <w:pPr>
        <w:pStyle w:val="Sumrio1"/>
        <w:jc w:val="center"/>
      </w:pPr>
      <w:r w:rsidRPr="00B34543">
        <w:rPr>
          <w:sz w:val="28"/>
          <w:szCs w:val="28"/>
        </w:rPr>
        <w:lastRenderedPageBreak/>
        <w:t>SUMÁRIO</w:t>
      </w:r>
      <w:r w:rsidR="00FE7835" w:rsidRPr="00B34543">
        <w:rPr>
          <w:sz w:val="28"/>
          <w:szCs w:val="28"/>
        </w:rPr>
        <w:t xml:space="preserve"> (EXEMPLO)</w:t>
      </w:r>
    </w:p>
    <w:p w14:paraId="694D1800" w14:textId="547B01CB" w:rsidR="00FE7835" w:rsidRPr="00FE7835" w:rsidRDefault="00FE7835" w:rsidP="00FE7835">
      <w:pPr>
        <w:jc w:val="center"/>
        <w:rPr>
          <w:rFonts w:asciiTheme="minorHAnsi" w:hAnsiTheme="minorHAnsi" w:cstheme="minorHAnsi"/>
          <w:b/>
          <w:bCs/>
          <w:sz w:val="28"/>
          <w:szCs w:val="28"/>
        </w:rPr>
      </w:pPr>
      <w:r w:rsidRPr="00FE7835">
        <w:rPr>
          <w:rFonts w:asciiTheme="minorHAnsi" w:hAnsiTheme="minorHAnsi" w:cstheme="minorHAnsi"/>
          <w:b/>
          <w:bCs/>
          <w:sz w:val="28"/>
          <w:szCs w:val="28"/>
        </w:rPr>
        <w:t>*O SUMÁRIO DEVERÁ SER ATUALIZADO APÓS A FINALIZAÇÃO DO TEXTO DA POLÍTICA*</w:t>
      </w:r>
    </w:p>
    <w:p w14:paraId="7AB89262" w14:textId="77777777" w:rsidR="00BD547F" w:rsidRPr="00BD547F" w:rsidRDefault="00BD547F" w:rsidP="00B34543">
      <w:pPr>
        <w:pStyle w:val="Sumrio1"/>
      </w:pPr>
    </w:p>
    <w:p w14:paraId="1AEEFC59" w14:textId="77777777" w:rsidR="00BD547F" w:rsidRPr="00BD547F" w:rsidRDefault="00BD547F" w:rsidP="00B34543">
      <w:pPr>
        <w:pStyle w:val="Sumrio1"/>
      </w:pPr>
    </w:p>
    <w:p w14:paraId="7B6046E3" w14:textId="0794B433" w:rsidR="005215BA" w:rsidRDefault="00BD547F">
      <w:pPr>
        <w:pStyle w:val="Sumrio1"/>
        <w:rPr>
          <w:rFonts w:eastAsiaTheme="minorEastAsia" w:cstheme="minorBidi"/>
          <w:b w:val="0"/>
          <w:bCs w:val="0"/>
          <w:sz w:val="22"/>
          <w:szCs w:val="22"/>
          <w:lang w:eastAsia="pt-BR"/>
        </w:rPr>
      </w:pPr>
      <w:r w:rsidRPr="002D4C42">
        <w:rPr>
          <w:sz w:val="28"/>
          <w:szCs w:val="28"/>
        </w:rPr>
        <w:fldChar w:fldCharType="begin"/>
      </w:r>
      <w:r w:rsidRPr="002D4C42">
        <w:instrText xml:space="preserve"> TOC \o "1-3" \h \z \u </w:instrText>
      </w:r>
      <w:r w:rsidRPr="002D4C42">
        <w:rPr>
          <w:sz w:val="28"/>
          <w:szCs w:val="28"/>
        </w:rPr>
        <w:fldChar w:fldCharType="separate"/>
      </w:r>
      <w:hyperlink w:anchor="_Toc72854116" w:history="1">
        <w:r w:rsidR="005215BA" w:rsidRPr="00B81844">
          <w:rPr>
            <w:rStyle w:val="Hyperlink"/>
          </w:rPr>
          <w:t>CAPÍTULO I – DISPOSIÇÕES INICIAIS</w:t>
        </w:r>
        <w:r w:rsidR="005215BA">
          <w:rPr>
            <w:webHidden/>
          </w:rPr>
          <w:tab/>
        </w:r>
        <w:r w:rsidR="005215BA">
          <w:rPr>
            <w:webHidden/>
          </w:rPr>
          <w:fldChar w:fldCharType="begin"/>
        </w:r>
        <w:r w:rsidR="005215BA">
          <w:rPr>
            <w:webHidden/>
          </w:rPr>
          <w:instrText xml:space="preserve"> PAGEREF _Toc72854116 \h </w:instrText>
        </w:r>
        <w:r w:rsidR="005215BA">
          <w:rPr>
            <w:webHidden/>
          </w:rPr>
        </w:r>
        <w:r w:rsidR="005215BA">
          <w:rPr>
            <w:webHidden/>
          </w:rPr>
          <w:fldChar w:fldCharType="separate"/>
        </w:r>
        <w:r w:rsidR="005215BA">
          <w:rPr>
            <w:webHidden/>
          </w:rPr>
          <w:t>3</w:t>
        </w:r>
        <w:r w:rsidR="005215BA">
          <w:rPr>
            <w:webHidden/>
          </w:rPr>
          <w:fldChar w:fldCharType="end"/>
        </w:r>
      </w:hyperlink>
    </w:p>
    <w:p w14:paraId="378C687A" w14:textId="1155D96C" w:rsidR="005215BA" w:rsidRDefault="00000000">
      <w:pPr>
        <w:pStyle w:val="Sumrio2"/>
        <w:rPr>
          <w:rFonts w:eastAsiaTheme="minorEastAsia" w:cstheme="minorBidi"/>
          <w:b w:val="0"/>
          <w:bCs w:val="0"/>
          <w:sz w:val="22"/>
          <w:szCs w:val="22"/>
          <w:lang w:eastAsia="pt-BR"/>
        </w:rPr>
      </w:pPr>
      <w:hyperlink w:anchor="_Toc72854117" w:history="1">
        <w:r w:rsidR="005215BA" w:rsidRPr="00B81844">
          <w:rPr>
            <w:rStyle w:val="Hyperlink"/>
          </w:rPr>
          <w:t>SEÇÃO I – OBJETIVOS DA POLÍTICA</w:t>
        </w:r>
        <w:r w:rsidR="005215BA">
          <w:rPr>
            <w:webHidden/>
          </w:rPr>
          <w:tab/>
        </w:r>
        <w:r w:rsidR="005215BA">
          <w:rPr>
            <w:webHidden/>
          </w:rPr>
          <w:fldChar w:fldCharType="begin"/>
        </w:r>
        <w:r w:rsidR="005215BA">
          <w:rPr>
            <w:webHidden/>
          </w:rPr>
          <w:instrText xml:space="preserve"> PAGEREF _Toc72854117 \h </w:instrText>
        </w:r>
        <w:r w:rsidR="005215BA">
          <w:rPr>
            <w:webHidden/>
          </w:rPr>
        </w:r>
        <w:r w:rsidR="005215BA">
          <w:rPr>
            <w:webHidden/>
          </w:rPr>
          <w:fldChar w:fldCharType="separate"/>
        </w:r>
        <w:r w:rsidR="005215BA">
          <w:rPr>
            <w:webHidden/>
          </w:rPr>
          <w:t>3</w:t>
        </w:r>
        <w:r w:rsidR="005215BA">
          <w:rPr>
            <w:webHidden/>
          </w:rPr>
          <w:fldChar w:fldCharType="end"/>
        </w:r>
      </w:hyperlink>
    </w:p>
    <w:p w14:paraId="2090ED75" w14:textId="1763E242" w:rsidR="005215BA" w:rsidRDefault="00000000">
      <w:pPr>
        <w:pStyle w:val="Sumrio2"/>
        <w:rPr>
          <w:rFonts w:eastAsiaTheme="minorEastAsia" w:cstheme="minorBidi"/>
          <w:b w:val="0"/>
          <w:bCs w:val="0"/>
          <w:sz w:val="22"/>
          <w:szCs w:val="22"/>
          <w:lang w:eastAsia="pt-BR"/>
        </w:rPr>
      </w:pPr>
      <w:hyperlink w:anchor="_Toc72854118" w:history="1">
        <w:r w:rsidR="005215BA" w:rsidRPr="00B81844">
          <w:rPr>
            <w:rStyle w:val="Hyperlink"/>
          </w:rPr>
          <w:t>SEÇÃO II – ABRANGÊNCIA</w:t>
        </w:r>
        <w:r w:rsidR="005215BA">
          <w:rPr>
            <w:webHidden/>
          </w:rPr>
          <w:tab/>
        </w:r>
        <w:r w:rsidR="005215BA">
          <w:rPr>
            <w:webHidden/>
          </w:rPr>
          <w:fldChar w:fldCharType="begin"/>
        </w:r>
        <w:r w:rsidR="005215BA">
          <w:rPr>
            <w:webHidden/>
          </w:rPr>
          <w:instrText xml:space="preserve"> PAGEREF _Toc72854118 \h </w:instrText>
        </w:r>
        <w:r w:rsidR="005215BA">
          <w:rPr>
            <w:webHidden/>
          </w:rPr>
        </w:r>
        <w:r w:rsidR="005215BA">
          <w:rPr>
            <w:webHidden/>
          </w:rPr>
          <w:fldChar w:fldCharType="separate"/>
        </w:r>
        <w:r w:rsidR="005215BA">
          <w:rPr>
            <w:webHidden/>
          </w:rPr>
          <w:t>3</w:t>
        </w:r>
        <w:r w:rsidR="005215BA">
          <w:rPr>
            <w:webHidden/>
          </w:rPr>
          <w:fldChar w:fldCharType="end"/>
        </w:r>
      </w:hyperlink>
    </w:p>
    <w:p w14:paraId="72F272E0" w14:textId="733C583C" w:rsidR="005215BA" w:rsidRDefault="00000000">
      <w:pPr>
        <w:pStyle w:val="Sumrio2"/>
        <w:rPr>
          <w:rFonts w:eastAsiaTheme="minorEastAsia" w:cstheme="minorBidi"/>
          <w:b w:val="0"/>
          <w:bCs w:val="0"/>
          <w:sz w:val="22"/>
          <w:szCs w:val="22"/>
          <w:lang w:eastAsia="pt-BR"/>
        </w:rPr>
      </w:pPr>
      <w:hyperlink w:anchor="_Toc72854119" w:history="1">
        <w:r w:rsidR="005215BA" w:rsidRPr="00B81844">
          <w:rPr>
            <w:rStyle w:val="Hyperlink"/>
          </w:rPr>
          <w:t>SEÇÃO III – FUNDAMENTAÇÃO LEGAL E NORMATIVA</w:t>
        </w:r>
        <w:r w:rsidR="005215BA">
          <w:rPr>
            <w:webHidden/>
          </w:rPr>
          <w:tab/>
        </w:r>
        <w:r w:rsidR="005215BA">
          <w:rPr>
            <w:webHidden/>
          </w:rPr>
          <w:fldChar w:fldCharType="begin"/>
        </w:r>
        <w:r w:rsidR="005215BA">
          <w:rPr>
            <w:webHidden/>
          </w:rPr>
          <w:instrText xml:space="preserve"> PAGEREF _Toc72854119 \h </w:instrText>
        </w:r>
        <w:r w:rsidR="005215BA">
          <w:rPr>
            <w:webHidden/>
          </w:rPr>
        </w:r>
        <w:r w:rsidR="005215BA">
          <w:rPr>
            <w:webHidden/>
          </w:rPr>
          <w:fldChar w:fldCharType="separate"/>
        </w:r>
        <w:r w:rsidR="005215BA">
          <w:rPr>
            <w:webHidden/>
          </w:rPr>
          <w:t>4</w:t>
        </w:r>
        <w:r w:rsidR="005215BA">
          <w:rPr>
            <w:webHidden/>
          </w:rPr>
          <w:fldChar w:fldCharType="end"/>
        </w:r>
      </w:hyperlink>
    </w:p>
    <w:p w14:paraId="5A2DDF41" w14:textId="41520FF7" w:rsidR="005215BA" w:rsidRDefault="00000000">
      <w:pPr>
        <w:pStyle w:val="Sumrio2"/>
        <w:rPr>
          <w:rFonts w:eastAsiaTheme="minorEastAsia" w:cstheme="minorBidi"/>
          <w:b w:val="0"/>
          <w:bCs w:val="0"/>
          <w:sz w:val="22"/>
          <w:szCs w:val="22"/>
          <w:lang w:eastAsia="pt-BR"/>
        </w:rPr>
      </w:pPr>
      <w:hyperlink w:anchor="_Toc72854120" w:history="1">
        <w:r w:rsidR="005215BA" w:rsidRPr="00B81844">
          <w:rPr>
            <w:rStyle w:val="Hyperlink"/>
          </w:rPr>
          <w:t>SEÇÃO IV – DEFINIÇÕES</w:t>
        </w:r>
        <w:r w:rsidR="005215BA">
          <w:rPr>
            <w:webHidden/>
          </w:rPr>
          <w:tab/>
        </w:r>
        <w:r w:rsidR="005215BA">
          <w:rPr>
            <w:webHidden/>
          </w:rPr>
          <w:fldChar w:fldCharType="begin"/>
        </w:r>
        <w:r w:rsidR="005215BA">
          <w:rPr>
            <w:webHidden/>
          </w:rPr>
          <w:instrText xml:space="preserve"> PAGEREF _Toc72854120 \h </w:instrText>
        </w:r>
        <w:r w:rsidR="005215BA">
          <w:rPr>
            <w:webHidden/>
          </w:rPr>
        </w:r>
        <w:r w:rsidR="005215BA">
          <w:rPr>
            <w:webHidden/>
          </w:rPr>
          <w:fldChar w:fldCharType="separate"/>
        </w:r>
        <w:r w:rsidR="005215BA">
          <w:rPr>
            <w:webHidden/>
          </w:rPr>
          <w:t>5</w:t>
        </w:r>
        <w:r w:rsidR="005215BA">
          <w:rPr>
            <w:webHidden/>
          </w:rPr>
          <w:fldChar w:fldCharType="end"/>
        </w:r>
      </w:hyperlink>
    </w:p>
    <w:p w14:paraId="2CDA9F66" w14:textId="12A67BF3" w:rsidR="005215BA" w:rsidRDefault="00000000">
      <w:pPr>
        <w:pStyle w:val="Sumrio1"/>
        <w:rPr>
          <w:rFonts w:eastAsiaTheme="minorEastAsia" w:cstheme="minorBidi"/>
          <w:b w:val="0"/>
          <w:bCs w:val="0"/>
          <w:sz w:val="22"/>
          <w:szCs w:val="22"/>
          <w:lang w:eastAsia="pt-BR"/>
        </w:rPr>
      </w:pPr>
      <w:hyperlink w:anchor="_Toc72854121" w:history="1">
        <w:r w:rsidR="005215BA" w:rsidRPr="00B81844">
          <w:rPr>
            <w:rStyle w:val="Hyperlink"/>
          </w:rPr>
          <w:t>CAPÍTULO II – PRINCÍPIOS</w:t>
        </w:r>
        <w:r w:rsidR="005215BA">
          <w:rPr>
            <w:webHidden/>
          </w:rPr>
          <w:tab/>
        </w:r>
        <w:r w:rsidR="005215BA">
          <w:rPr>
            <w:webHidden/>
          </w:rPr>
          <w:fldChar w:fldCharType="begin"/>
        </w:r>
        <w:r w:rsidR="005215BA">
          <w:rPr>
            <w:webHidden/>
          </w:rPr>
          <w:instrText xml:space="preserve"> PAGEREF _Toc72854121 \h </w:instrText>
        </w:r>
        <w:r w:rsidR="005215BA">
          <w:rPr>
            <w:webHidden/>
          </w:rPr>
        </w:r>
        <w:r w:rsidR="005215BA">
          <w:rPr>
            <w:webHidden/>
          </w:rPr>
          <w:fldChar w:fldCharType="separate"/>
        </w:r>
        <w:r w:rsidR="005215BA">
          <w:rPr>
            <w:webHidden/>
          </w:rPr>
          <w:t>7</w:t>
        </w:r>
        <w:r w:rsidR="005215BA">
          <w:rPr>
            <w:webHidden/>
          </w:rPr>
          <w:fldChar w:fldCharType="end"/>
        </w:r>
      </w:hyperlink>
    </w:p>
    <w:p w14:paraId="5A21DD47" w14:textId="1DD33C6D" w:rsidR="005215BA" w:rsidRDefault="00000000">
      <w:pPr>
        <w:pStyle w:val="Sumrio1"/>
        <w:rPr>
          <w:rFonts w:eastAsiaTheme="minorEastAsia" w:cstheme="minorBidi"/>
          <w:b w:val="0"/>
          <w:bCs w:val="0"/>
          <w:sz w:val="22"/>
          <w:szCs w:val="22"/>
          <w:lang w:eastAsia="pt-BR"/>
        </w:rPr>
      </w:pPr>
      <w:hyperlink w:anchor="_Toc72854122" w:history="1">
        <w:r w:rsidR="005215BA" w:rsidRPr="00B81844">
          <w:rPr>
            <w:rStyle w:val="Hyperlink"/>
          </w:rPr>
          <w:t>CAPÍTULO III – DIRETRIZES</w:t>
        </w:r>
        <w:r w:rsidR="005215BA">
          <w:rPr>
            <w:webHidden/>
          </w:rPr>
          <w:tab/>
        </w:r>
        <w:r w:rsidR="005215BA">
          <w:rPr>
            <w:webHidden/>
          </w:rPr>
          <w:fldChar w:fldCharType="begin"/>
        </w:r>
        <w:r w:rsidR="005215BA">
          <w:rPr>
            <w:webHidden/>
          </w:rPr>
          <w:instrText xml:space="preserve"> PAGEREF _Toc72854122 \h </w:instrText>
        </w:r>
        <w:r w:rsidR="005215BA">
          <w:rPr>
            <w:webHidden/>
          </w:rPr>
        </w:r>
        <w:r w:rsidR="005215BA">
          <w:rPr>
            <w:webHidden/>
          </w:rPr>
          <w:fldChar w:fldCharType="separate"/>
        </w:r>
        <w:r w:rsidR="005215BA">
          <w:rPr>
            <w:webHidden/>
          </w:rPr>
          <w:t>8</w:t>
        </w:r>
        <w:r w:rsidR="005215BA">
          <w:rPr>
            <w:webHidden/>
          </w:rPr>
          <w:fldChar w:fldCharType="end"/>
        </w:r>
      </w:hyperlink>
    </w:p>
    <w:p w14:paraId="6032C2BC" w14:textId="631C4570" w:rsidR="005215BA" w:rsidRDefault="00000000">
      <w:pPr>
        <w:pStyle w:val="Sumrio1"/>
        <w:rPr>
          <w:rFonts w:eastAsiaTheme="minorEastAsia" w:cstheme="minorBidi"/>
          <w:b w:val="0"/>
          <w:bCs w:val="0"/>
          <w:sz w:val="22"/>
          <w:szCs w:val="22"/>
          <w:lang w:eastAsia="pt-BR"/>
        </w:rPr>
      </w:pPr>
      <w:hyperlink w:anchor="_Toc72854123" w:history="1">
        <w:r w:rsidR="005215BA" w:rsidRPr="00B81844">
          <w:rPr>
            <w:rStyle w:val="Hyperlink"/>
          </w:rPr>
          <w:t>CAPÍTULO IV - XXXXXX</w:t>
        </w:r>
        <w:r w:rsidR="005215BA">
          <w:rPr>
            <w:webHidden/>
          </w:rPr>
          <w:tab/>
        </w:r>
        <w:r w:rsidR="005215BA">
          <w:rPr>
            <w:webHidden/>
          </w:rPr>
          <w:fldChar w:fldCharType="begin"/>
        </w:r>
        <w:r w:rsidR="005215BA">
          <w:rPr>
            <w:webHidden/>
          </w:rPr>
          <w:instrText xml:space="preserve"> PAGEREF _Toc72854123 \h </w:instrText>
        </w:r>
        <w:r w:rsidR="005215BA">
          <w:rPr>
            <w:webHidden/>
          </w:rPr>
        </w:r>
        <w:r w:rsidR="005215BA">
          <w:rPr>
            <w:webHidden/>
          </w:rPr>
          <w:fldChar w:fldCharType="separate"/>
        </w:r>
        <w:r w:rsidR="005215BA">
          <w:rPr>
            <w:webHidden/>
          </w:rPr>
          <w:t>9</w:t>
        </w:r>
        <w:r w:rsidR="005215BA">
          <w:rPr>
            <w:webHidden/>
          </w:rPr>
          <w:fldChar w:fldCharType="end"/>
        </w:r>
      </w:hyperlink>
    </w:p>
    <w:p w14:paraId="16658D40" w14:textId="2FAF86E8" w:rsidR="005215BA" w:rsidRDefault="00000000">
      <w:pPr>
        <w:pStyle w:val="Sumrio2"/>
        <w:rPr>
          <w:rFonts w:eastAsiaTheme="minorEastAsia" w:cstheme="minorBidi"/>
          <w:b w:val="0"/>
          <w:bCs w:val="0"/>
          <w:sz w:val="22"/>
          <w:szCs w:val="22"/>
          <w:lang w:eastAsia="pt-BR"/>
        </w:rPr>
      </w:pPr>
      <w:hyperlink w:anchor="_Toc72854124" w:history="1">
        <w:r w:rsidR="005215BA" w:rsidRPr="00B81844">
          <w:rPr>
            <w:rStyle w:val="Hyperlink"/>
          </w:rPr>
          <w:t>SEÇÃO I – XXXXXXXXXXXXXXXXXXXXX</w:t>
        </w:r>
        <w:r w:rsidR="005215BA">
          <w:rPr>
            <w:webHidden/>
          </w:rPr>
          <w:tab/>
        </w:r>
        <w:r w:rsidR="005215BA">
          <w:rPr>
            <w:webHidden/>
          </w:rPr>
          <w:fldChar w:fldCharType="begin"/>
        </w:r>
        <w:r w:rsidR="005215BA">
          <w:rPr>
            <w:webHidden/>
          </w:rPr>
          <w:instrText xml:space="preserve"> PAGEREF _Toc72854124 \h </w:instrText>
        </w:r>
        <w:r w:rsidR="005215BA">
          <w:rPr>
            <w:webHidden/>
          </w:rPr>
        </w:r>
        <w:r w:rsidR="005215BA">
          <w:rPr>
            <w:webHidden/>
          </w:rPr>
          <w:fldChar w:fldCharType="separate"/>
        </w:r>
        <w:r w:rsidR="005215BA">
          <w:rPr>
            <w:webHidden/>
          </w:rPr>
          <w:t>9</w:t>
        </w:r>
        <w:r w:rsidR="005215BA">
          <w:rPr>
            <w:webHidden/>
          </w:rPr>
          <w:fldChar w:fldCharType="end"/>
        </w:r>
      </w:hyperlink>
    </w:p>
    <w:p w14:paraId="50E899C1" w14:textId="5EBFBF5A" w:rsidR="005215BA" w:rsidRDefault="00000000">
      <w:pPr>
        <w:pStyle w:val="Sumrio2"/>
        <w:rPr>
          <w:rFonts w:eastAsiaTheme="minorEastAsia" w:cstheme="minorBidi"/>
          <w:b w:val="0"/>
          <w:bCs w:val="0"/>
          <w:sz w:val="22"/>
          <w:szCs w:val="22"/>
          <w:lang w:eastAsia="pt-BR"/>
        </w:rPr>
      </w:pPr>
      <w:hyperlink w:anchor="_Toc72854125" w:history="1">
        <w:r w:rsidR="005215BA" w:rsidRPr="00B81844">
          <w:rPr>
            <w:rStyle w:val="Hyperlink"/>
          </w:rPr>
          <w:t>SEÇÃO II – XXXXXXXXXXXXXXXXXXXXX</w:t>
        </w:r>
        <w:r w:rsidR="005215BA">
          <w:rPr>
            <w:webHidden/>
          </w:rPr>
          <w:tab/>
        </w:r>
        <w:r w:rsidR="005215BA">
          <w:rPr>
            <w:webHidden/>
          </w:rPr>
          <w:fldChar w:fldCharType="begin"/>
        </w:r>
        <w:r w:rsidR="005215BA">
          <w:rPr>
            <w:webHidden/>
          </w:rPr>
          <w:instrText xml:space="preserve"> PAGEREF _Toc72854125 \h </w:instrText>
        </w:r>
        <w:r w:rsidR="005215BA">
          <w:rPr>
            <w:webHidden/>
          </w:rPr>
        </w:r>
        <w:r w:rsidR="005215BA">
          <w:rPr>
            <w:webHidden/>
          </w:rPr>
          <w:fldChar w:fldCharType="separate"/>
        </w:r>
        <w:r w:rsidR="005215BA">
          <w:rPr>
            <w:webHidden/>
          </w:rPr>
          <w:t>10</w:t>
        </w:r>
        <w:r w:rsidR="005215BA">
          <w:rPr>
            <w:webHidden/>
          </w:rPr>
          <w:fldChar w:fldCharType="end"/>
        </w:r>
      </w:hyperlink>
    </w:p>
    <w:p w14:paraId="065F6239" w14:textId="3F7D61A0" w:rsidR="005215BA" w:rsidRDefault="00000000">
      <w:pPr>
        <w:pStyle w:val="Sumrio1"/>
        <w:rPr>
          <w:rFonts w:eastAsiaTheme="minorEastAsia" w:cstheme="minorBidi"/>
          <w:b w:val="0"/>
          <w:bCs w:val="0"/>
          <w:sz w:val="22"/>
          <w:szCs w:val="22"/>
          <w:lang w:eastAsia="pt-BR"/>
        </w:rPr>
      </w:pPr>
      <w:hyperlink w:anchor="_Toc72854126" w:history="1">
        <w:r w:rsidR="005215BA" w:rsidRPr="00B81844">
          <w:rPr>
            <w:rStyle w:val="Hyperlink"/>
          </w:rPr>
          <w:t>CAPÍTULO V – RESPONSABILIDADES</w:t>
        </w:r>
        <w:r w:rsidR="005215BA">
          <w:rPr>
            <w:webHidden/>
          </w:rPr>
          <w:tab/>
        </w:r>
        <w:r w:rsidR="005215BA">
          <w:rPr>
            <w:webHidden/>
          </w:rPr>
          <w:fldChar w:fldCharType="begin"/>
        </w:r>
        <w:r w:rsidR="005215BA">
          <w:rPr>
            <w:webHidden/>
          </w:rPr>
          <w:instrText xml:space="preserve"> PAGEREF _Toc72854126 \h </w:instrText>
        </w:r>
        <w:r w:rsidR="005215BA">
          <w:rPr>
            <w:webHidden/>
          </w:rPr>
        </w:r>
        <w:r w:rsidR="005215BA">
          <w:rPr>
            <w:webHidden/>
          </w:rPr>
          <w:fldChar w:fldCharType="separate"/>
        </w:r>
        <w:r w:rsidR="005215BA">
          <w:rPr>
            <w:webHidden/>
          </w:rPr>
          <w:t>12</w:t>
        </w:r>
        <w:r w:rsidR="005215BA">
          <w:rPr>
            <w:webHidden/>
          </w:rPr>
          <w:fldChar w:fldCharType="end"/>
        </w:r>
      </w:hyperlink>
    </w:p>
    <w:p w14:paraId="1447E7C5" w14:textId="3934D71E" w:rsidR="005215BA" w:rsidRDefault="00000000">
      <w:pPr>
        <w:pStyle w:val="Sumrio2"/>
        <w:rPr>
          <w:rFonts w:eastAsiaTheme="minorEastAsia" w:cstheme="minorBidi"/>
          <w:b w:val="0"/>
          <w:bCs w:val="0"/>
          <w:sz w:val="22"/>
          <w:szCs w:val="22"/>
          <w:lang w:eastAsia="pt-BR"/>
        </w:rPr>
      </w:pPr>
      <w:hyperlink w:anchor="_Toc72854127" w:history="1">
        <w:r w:rsidR="005215BA" w:rsidRPr="00B81844">
          <w:rPr>
            <w:rStyle w:val="Hyperlink"/>
          </w:rPr>
          <w:t>SEÇÃO I – UNIDADES RESPONSÁVEIS</w:t>
        </w:r>
        <w:r w:rsidR="005215BA">
          <w:rPr>
            <w:webHidden/>
          </w:rPr>
          <w:tab/>
        </w:r>
        <w:r w:rsidR="005215BA">
          <w:rPr>
            <w:webHidden/>
          </w:rPr>
          <w:fldChar w:fldCharType="begin"/>
        </w:r>
        <w:r w:rsidR="005215BA">
          <w:rPr>
            <w:webHidden/>
          </w:rPr>
          <w:instrText xml:space="preserve"> PAGEREF _Toc72854127 \h </w:instrText>
        </w:r>
        <w:r w:rsidR="005215BA">
          <w:rPr>
            <w:webHidden/>
          </w:rPr>
        </w:r>
        <w:r w:rsidR="005215BA">
          <w:rPr>
            <w:webHidden/>
          </w:rPr>
          <w:fldChar w:fldCharType="separate"/>
        </w:r>
        <w:r w:rsidR="005215BA">
          <w:rPr>
            <w:webHidden/>
          </w:rPr>
          <w:t>12</w:t>
        </w:r>
        <w:r w:rsidR="005215BA">
          <w:rPr>
            <w:webHidden/>
          </w:rPr>
          <w:fldChar w:fldCharType="end"/>
        </w:r>
      </w:hyperlink>
    </w:p>
    <w:p w14:paraId="259339D9" w14:textId="0E187D45" w:rsidR="005215BA" w:rsidRDefault="00000000">
      <w:pPr>
        <w:pStyle w:val="Sumrio2"/>
        <w:rPr>
          <w:rFonts w:eastAsiaTheme="minorEastAsia" w:cstheme="minorBidi"/>
          <w:b w:val="0"/>
          <w:bCs w:val="0"/>
          <w:sz w:val="22"/>
          <w:szCs w:val="22"/>
          <w:lang w:eastAsia="pt-BR"/>
        </w:rPr>
      </w:pPr>
      <w:hyperlink w:anchor="_Toc72854128" w:history="1">
        <w:r w:rsidR="005215BA" w:rsidRPr="00B81844">
          <w:rPr>
            <w:rStyle w:val="Hyperlink"/>
          </w:rPr>
          <w:t>SEÇÃO II – UNIDADES EXECUTORAS</w:t>
        </w:r>
        <w:r w:rsidR="005215BA">
          <w:rPr>
            <w:webHidden/>
          </w:rPr>
          <w:tab/>
        </w:r>
        <w:r w:rsidR="005215BA">
          <w:rPr>
            <w:webHidden/>
          </w:rPr>
          <w:fldChar w:fldCharType="begin"/>
        </w:r>
        <w:r w:rsidR="005215BA">
          <w:rPr>
            <w:webHidden/>
          </w:rPr>
          <w:instrText xml:space="preserve"> PAGEREF _Toc72854128 \h </w:instrText>
        </w:r>
        <w:r w:rsidR="005215BA">
          <w:rPr>
            <w:webHidden/>
          </w:rPr>
        </w:r>
        <w:r w:rsidR="005215BA">
          <w:rPr>
            <w:webHidden/>
          </w:rPr>
          <w:fldChar w:fldCharType="separate"/>
        </w:r>
        <w:r w:rsidR="005215BA">
          <w:rPr>
            <w:webHidden/>
          </w:rPr>
          <w:t>12</w:t>
        </w:r>
        <w:r w:rsidR="005215BA">
          <w:rPr>
            <w:webHidden/>
          </w:rPr>
          <w:fldChar w:fldCharType="end"/>
        </w:r>
      </w:hyperlink>
    </w:p>
    <w:p w14:paraId="1C1F0609" w14:textId="60105F13" w:rsidR="005215BA" w:rsidRDefault="00000000">
      <w:pPr>
        <w:pStyle w:val="Sumrio1"/>
        <w:rPr>
          <w:rFonts w:eastAsiaTheme="minorEastAsia" w:cstheme="minorBidi"/>
          <w:b w:val="0"/>
          <w:bCs w:val="0"/>
          <w:sz w:val="22"/>
          <w:szCs w:val="22"/>
          <w:lang w:eastAsia="pt-BR"/>
        </w:rPr>
      </w:pPr>
      <w:hyperlink w:anchor="_Toc72854129" w:history="1">
        <w:r w:rsidR="005215BA" w:rsidRPr="00B81844">
          <w:rPr>
            <w:rStyle w:val="Hyperlink"/>
          </w:rPr>
          <w:t>CAPÍTULO VI – SANÇÕES</w:t>
        </w:r>
        <w:r w:rsidR="005215BA">
          <w:rPr>
            <w:webHidden/>
          </w:rPr>
          <w:tab/>
        </w:r>
        <w:r w:rsidR="005215BA">
          <w:rPr>
            <w:webHidden/>
          </w:rPr>
          <w:fldChar w:fldCharType="begin"/>
        </w:r>
        <w:r w:rsidR="005215BA">
          <w:rPr>
            <w:webHidden/>
          </w:rPr>
          <w:instrText xml:space="preserve"> PAGEREF _Toc72854129 \h </w:instrText>
        </w:r>
        <w:r w:rsidR="005215BA">
          <w:rPr>
            <w:webHidden/>
          </w:rPr>
        </w:r>
        <w:r w:rsidR="005215BA">
          <w:rPr>
            <w:webHidden/>
          </w:rPr>
          <w:fldChar w:fldCharType="separate"/>
        </w:r>
        <w:r w:rsidR="005215BA">
          <w:rPr>
            <w:webHidden/>
          </w:rPr>
          <w:t>13</w:t>
        </w:r>
        <w:r w:rsidR="005215BA">
          <w:rPr>
            <w:webHidden/>
          </w:rPr>
          <w:fldChar w:fldCharType="end"/>
        </w:r>
      </w:hyperlink>
    </w:p>
    <w:p w14:paraId="6D3756B1" w14:textId="51669DF7" w:rsidR="005215BA" w:rsidRDefault="00000000">
      <w:pPr>
        <w:pStyle w:val="Sumrio1"/>
        <w:rPr>
          <w:rFonts w:eastAsiaTheme="minorEastAsia" w:cstheme="minorBidi"/>
          <w:b w:val="0"/>
          <w:bCs w:val="0"/>
          <w:sz w:val="22"/>
          <w:szCs w:val="22"/>
          <w:lang w:eastAsia="pt-BR"/>
        </w:rPr>
      </w:pPr>
      <w:hyperlink w:anchor="_Toc72854130" w:history="1">
        <w:r w:rsidR="005215BA" w:rsidRPr="00B81844">
          <w:rPr>
            <w:rStyle w:val="Hyperlink"/>
          </w:rPr>
          <w:t>CAPÍTULO VII - DISPOSIÇÕES GERAIS</w:t>
        </w:r>
        <w:r w:rsidR="005215BA">
          <w:rPr>
            <w:webHidden/>
          </w:rPr>
          <w:tab/>
        </w:r>
        <w:r w:rsidR="005215BA">
          <w:rPr>
            <w:webHidden/>
          </w:rPr>
          <w:fldChar w:fldCharType="begin"/>
        </w:r>
        <w:r w:rsidR="005215BA">
          <w:rPr>
            <w:webHidden/>
          </w:rPr>
          <w:instrText xml:space="preserve"> PAGEREF _Toc72854130 \h </w:instrText>
        </w:r>
        <w:r w:rsidR="005215BA">
          <w:rPr>
            <w:webHidden/>
          </w:rPr>
        </w:r>
        <w:r w:rsidR="005215BA">
          <w:rPr>
            <w:webHidden/>
          </w:rPr>
          <w:fldChar w:fldCharType="separate"/>
        </w:r>
        <w:r w:rsidR="005215BA">
          <w:rPr>
            <w:webHidden/>
          </w:rPr>
          <w:t>13</w:t>
        </w:r>
        <w:r w:rsidR="005215BA">
          <w:rPr>
            <w:webHidden/>
          </w:rPr>
          <w:fldChar w:fldCharType="end"/>
        </w:r>
      </w:hyperlink>
    </w:p>
    <w:p w14:paraId="7F05B2D1" w14:textId="0600E5AD" w:rsidR="005215BA" w:rsidRDefault="00000000">
      <w:pPr>
        <w:pStyle w:val="Sumrio1"/>
        <w:rPr>
          <w:rFonts w:eastAsiaTheme="minorEastAsia" w:cstheme="minorBidi"/>
          <w:b w:val="0"/>
          <w:bCs w:val="0"/>
          <w:sz w:val="22"/>
          <w:szCs w:val="22"/>
          <w:lang w:eastAsia="pt-BR"/>
        </w:rPr>
      </w:pPr>
      <w:hyperlink w:anchor="_Toc72854131" w:history="1">
        <w:r w:rsidR="005215BA" w:rsidRPr="00B81844">
          <w:rPr>
            <w:rStyle w:val="Hyperlink"/>
          </w:rPr>
          <w:t>ANEXO I – *SE FOR O CASO, INCLUIR FORMULÁRIOS, ILUSTRAÇÕES OU OUTROS ELEMENTOS NECESSÁRIOS AO ENTENDIMENTO DA POLÍTICA E QUE NÃO PODEM SER INCLUÍDOS NO CORPO DO TEXTO*</w:t>
        </w:r>
        <w:r w:rsidR="005215BA">
          <w:rPr>
            <w:webHidden/>
          </w:rPr>
          <w:tab/>
        </w:r>
        <w:r w:rsidR="005215BA">
          <w:rPr>
            <w:webHidden/>
          </w:rPr>
          <w:fldChar w:fldCharType="begin"/>
        </w:r>
        <w:r w:rsidR="005215BA">
          <w:rPr>
            <w:webHidden/>
          </w:rPr>
          <w:instrText xml:space="preserve"> PAGEREF _Toc72854131 \h </w:instrText>
        </w:r>
        <w:r w:rsidR="005215BA">
          <w:rPr>
            <w:webHidden/>
          </w:rPr>
        </w:r>
        <w:r w:rsidR="005215BA">
          <w:rPr>
            <w:webHidden/>
          </w:rPr>
          <w:fldChar w:fldCharType="separate"/>
        </w:r>
        <w:r w:rsidR="005215BA">
          <w:rPr>
            <w:webHidden/>
          </w:rPr>
          <w:t>15</w:t>
        </w:r>
        <w:r w:rsidR="005215BA">
          <w:rPr>
            <w:webHidden/>
          </w:rPr>
          <w:fldChar w:fldCharType="end"/>
        </w:r>
      </w:hyperlink>
    </w:p>
    <w:p w14:paraId="18A9F922" w14:textId="071F0F8A" w:rsidR="005215BA" w:rsidRDefault="00000000">
      <w:pPr>
        <w:pStyle w:val="Sumrio1"/>
        <w:rPr>
          <w:rFonts w:eastAsiaTheme="minorEastAsia" w:cstheme="minorBidi"/>
          <w:b w:val="0"/>
          <w:bCs w:val="0"/>
          <w:sz w:val="22"/>
          <w:szCs w:val="22"/>
          <w:lang w:eastAsia="pt-BR"/>
        </w:rPr>
      </w:pPr>
      <w:hyperlink w:anchor="_Toc72854132" w:history="1">
        <w:r w:rsidR="005215BA" w:rsidRPr="00B81844">
          <w:rPr>
            <w:rStyle w:val="Hyperlink"/>
          </w:rPr>
          <w:t>INFORMAÇÕES DE CONTROLE</w:t>
        </w:r>
        <w:r w:rsidR="005215BA">
          <w:rPr>
            <w:webHidden/>
          </w:rPr>
          <w:tab/>
        </w:r>
        <w:r w:rsidR="005215BA">
          <w:rPr>
            <w:webHidden/>
          </w:rPr>
          <w:fldChar w:fldCharType="begin"/>
        </w:r>
        <w:r w:rsidR="005215BA">
          <w:rPr>
            <w:webHidden/>
          </w:rPr>
          <w:instrText xml:space="preserve"> PAGEREF _Toc72854132 \h </w:instrText>
        </w:r>
        <w:r w:rsidR="005215BA">
          <w:rPr>
            <w:webHidden/>
          </w:rPr>
        </w:r>
        <w:r w:rsidR="005215BA">
          <w:rPr>
            <w:webHidden/>
          </w:rPr>
          <w:fldChar w:fldCharType="separate"/>
        </w:r>
        <w:r w:rsidR="005215BA">
          <w:rPr>
            <w:webHidden/>
          </w:rPr>
          <w:t>16</w:t>
        </w:r>
        <w:r w:rsidR="005215BA">
          <w:rPr>
            <w:webHidden/>
          </w:rPr>
          <w:fldChar w:fldCharType="end"/>
        </w:r>
      </w:hyperlink>
    </w:p>
    <w:p w14:paraId="1343ADF7" w14:textId="4BC754E8" w:rsidR="0081437A" w:rsidRPr="009426CB" w:rsidRDefault="00BD547F" w:rsidP="00AE0785">
      <w:pPr>
        <w:spacing w:after="200" w:line="360" w:lineRule="auto"/>
        <w:contextualSpacing/>
        <w:jc w:val="center"/>
        <w:rPr>
          <w:rFonts w:asciiTheme="minorHAnsi" w:hAnsiTheme="minorHAnsi" w:cstheme="minorHAnsi"/>
          <w:b/>
          <w:bCs/>
          <w:sz w:val="28"/>
          <w:szCs w:val="28"/>
        </w:rPr>
      </w:pPr>
      <w:r w:rsidRPr="002D4C42">
        <w:rPr>
          <w:rFonts w:asciiTheme="minorHAnsi" w:hAnsiTheme="minorHAnsi" w:cstheme="minorHAnsi"/>
          <w:b/>
          <w:bCs/>
        </w:rPr>
        <w:lastRenderedPageBreak/>
        <w:fldChar w:fldCharType="end"/>
      </w:r>
      <w:r w:rsidR="0081437A" w:rsidRPr="009426CB">
        <w:rPr>
          <w:rFonts w:asciiTheme="minorHAnsi" w:hAnsiTheme="minorHAnsi" w:cstheme="minorHAnsi"/>
          <w:b/>
          <w:bCs/>
          <w:sz w:val="28"/>
          <w:szCs w:val="28"/>
        </w:rPr>
        <w:t xml:space="preserve">POLÍTICA DE </w:t>
      </w:r>
      <w:r w:rsidR="00D179B4">
        <w:rPr>
          <w:rFonts w:asciiTheme="minorHAnsi" w:hAnsiTheme="minorHAnsi" w:cstheme="minorHAnsi"/>
          <w:b/>
          <w:bCs/>
          <w:sz w:val="28"/>
          <w:szCs w:val="28"/>
        </w:rPr>
        <w:t>*</w:t>
      </w:r>
      <w:r w:rsidR="009B741A">
        <w:rPr>
          <w:rFonts w:asciiTheme="minorHAnsi" w:hAnsiTheme="minorHAnsi" w:cstheme="minorHAnsi"/>
          <w:b/>
          <w:bCs/>
          <w:sz w:val="28"/>
          <w:szCs w:val="28"/>
        </w:rPr>
        <w:t>NOME DO TEMA OBJETO DA POLÍTICA</w:t>
      </w:r>
      <w:r w:rsidR="00D179B4">
        <w:rPr>
          <w:rFonts w:asciiTheme="minorHAnsi" w:hAnsiTheme="minorHAnsi" w:cstheme="minorHAnsi"/>
          <w:b/>
          <w:bCs/>
          <w:sz w:val="28"/>
          <w:szCs w:val="28"/>
        </w:rPr>
        <w:t>*</w:t>
      </w:r>
    </w:p>
    <w:p w14:paraId="2675AB55" w14:textId="23AB2259" w:rsidR="0081437A" w:rsidRDefault="0081437A" w:rsidP="009426CB">
      <w:pPr>
        <w:tabs>
          <w:tab w:val="left" w:pos="285"/>
          <w:tab w:val="right" w:pos="6635"/>
        </w:tabs>
        <w:spacing w:after="200"/>
        <w:jc w:val="center"/>
        <w:rPr>
          <w:rFonts w:asciiTheme="minorHAnsi" w:hAnsiTheme="minorHAnsi" w:cstheme="minorHAnsi"/>
          <w:b/>
          <w:bCs/>
          <w:sz w:val="28"/>
          <w:szCs w:val="28"/>
        </w:rPr>
      </w:pPr>
      <w:r w:rsidRPr="009426CB">
        <w:rPr>
          <w:rFonts w:asciiTheme="minorHAnsi" w:hAnsiTheme="minorHAnsi" w:cstheme="minorHAnsi"/>
          <w:b/>
          <w:bCs/>
          <w:sz w:val="28"/>
          <w:szCs w:val="28"/>
        </w:rPr>
        <w:t xml:space="preserve">DA </w:t>
      </w:r>
      <w:r w:rsidR="009426CB" w:rsidRPr="009426CB">
        <w:rPr>
          <w:rFonts w:asciiTheme="minorHAnsi" w:hAnsiTheme="minorHAnsi" w:cstheme="minorHAnsi"/>
          <w:b/>
          <w:bCs/>
          <w:sz w:val="28"/>
          <w:szCs w:val="28"/>
        </w:rPr>
        <w:t>AUTORIDADE PORTUÁRIA DE SANTOS</w:t>
      </w:r>
      <w:r w:rsidRPr="009426CB">
        <w:rPr>
          <w:rFonts w:asciiTheme="minorHAnsi" w:hAnsiTheme="minorHAnsi" w:cstheme="minorHAnsi"/>
          <w:b/>
          <w:bCs/>
          <w:sz w:val="28"/>
          <w:szCs w:val="28"/>
        </w:rPr>
        <w:t xml:space="preserve"> S.A.</w:t>
      </w:r>
    </w:p>
    <w:p w14:paraId="54265C39" w14:textId="77777777" w:rsidR="005B0AAE" w:rsidRDefault="005B0AAE" w:rsidP="00FC5CDA">
      <w:pPr>
        <w:tabs>
          <w:tab w:val="left" w:pos="285"/>
          <w:tab w:val="right" w:pos="6635"/>
        </w:tabs>
        <w:spacing w:after="200" w:line="360" w:lineRule="auto"/>
        <w:rPr>
          <w:rFonts w:asciiTheme="minorHAnsi" w:hAnsiTheme="minorHAnsi" w:cstheme="minorHAnsi"/>
          <w:b/>
          <w:bCs/>
          <w:sz w:val="28"/>
          <w:szCs w:val="28"/>
        </w:rPr>
      </w:pPr>
    </w:p>
    <w:p w14:paraId="2714192C" w14:textId="77777777" w:rsidR="005B0AAE" w:rsidRPr="00FE48B0" w:rsidRDefault="005B0AAE" w:rsidP="005B0AAE">
      <w:pPr>
        <w:pStyle w:val="Ttulo1"/>
        <w:spacing w:after="200" w:line="360" w:lineRule="auto"/>
        <w:jc w:val="center"/>
        <w:rPr>
          <w:rFonts w:asciiTheme="minorHAnsi" w:hAnsiTheme="minorHAnsi" w:cstheme="minorHAnsi"/>
          <w:b/>
          <w:bCs/>
          <w:color w:val="auto"/>
          <w:sz w:val="28"/>
          <w:szCs w:val="28"/>
        </w:rPr>
      </w:pPr>
      <w:bookmarkStart w:id="0" w:name="_Toc69460448"/>
      <w:bookmarkStart w:id="1" w:name="_Toc70351016"/>
      <w:bookmarkStart w:id="2" w:name="_Toc72854116"/>
      <w:r w:rsidRPr="00FE48B0">
        <w:rPr>
          <w:rFonts w:asciiTheme="minorHAnsi" w:hAnsiTheme="minorHAnsi" w:cstheme="minorHAnsi"/>
          <w:b/>
          <w:bCs/>
          <w:color w:val="auto"/>
          <w:sz w:val="28"/>
          <w:szCs w:val="28"/>
        </w:rPr>
        <w:t>CAPÍTULO I – DISPOSIÇÕES INICIAIS</w:t>
      </w:r>
      <w:bookmarkEnd w:id="0"/>
      <w:bookmarkEnd w:id="1"/>
      <w:bookmarkEnd w:id="2"/>
    </w:p>
    <w:p w14:paraId="5EACD27E" w14:textId="098A37E7" w:rsidR="005B0AAE" w:rsidRPr="00FC5CDA" w:rsidRDefault="005B0AAE" w:rsidP="00FC5CDA">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sidRPr="005B0AAE">
        <w:rPr>
          <w:rFonts w:asciiTheme="minorHAnsi" w:hAnsiTheme="minorHAnsi" w:cstheme="minorHAnsi"/>
        </w:rPr>
        <w:t xml:space="preserve">Fica instituída a Política </w:t>
      </w:r>
      <w:r w:rsidR="00B625FE" w:rsidRPr="00B625FE">
        <w:rPr>
          <w:rFonts w:asciiTheme="minorHAnsi" w:hAnsiTheme="minorHAnsi" w:cstheme="minorHAnsi"/>
        </w:rPr>
        <w:t>*NOME DO TEMA OBJETO DA POLÍTICA*</w:t>
      </w:r>
      <w:r w:rsidRPr="005B0AAE">
        <w:rPr>
          <w:rFonts w:asciiTheme="minorHAnsi" w:hAnsiTheme="minorHAnsi" w:cstheme="minorHAnsi"/>
        </w:rPr>
        <w:t xml:space="preserve"> da Autoridade Portuária de Santos S.A. (“</w:t>
      </w:r>
      <w:r w:rsidR="00310B44">
        <w:rPr>
          <w:rFonts w:asciiTheme="minorHAnsi" w:hAnsiTheme="minorHAnsi" w:cstheme="minorHAnsi"/>
          <w:b/>
          <w:bCs/>
          <w:i/>
          <w:iCs/>
        </w:rPr>
        <w:t>Autoridade Portuária de Santos</w:t>
      </w:r>
      <w:r w:rsidRPr="005B1538">
        <w:rPr>
          <w:rFonts w:asciiTheme="minorHAnsi" w:hAnsiTheme="minorHAnsi" w:cstheme="minorHAnsi"/>
        </w:rPr>
        <w:t>”, “</w:t>
      </w:r>
      <w:r w:rsidR="00310B44">
        <w:rPr>
          <w:rFonts w:asciiTheme="minorHAnsi" w:hAnsiTheme="minorHAnsi" w:cstheme="minorHAnsi"/>
          <w:b/>
          <w:bCs/>
        </w:rPr>
        <w:t>APS</w:t>
      </w:r>
      <w:r w:rsidRPr="005B1538">
        <w:rPr>
          <w:rFonts w:asciiTheme="minorHAnsi" w:hAnsiTheme="minorHAnsi" w:cstheme="minorHAnsi"/>
        </w:rPr>
        <w:t>” ou “</w:t>
      </w:r>
      <w:r w:rsidRPr="00386BB5">
        <w:rPr>
          <w:rFonts w:asciiTheme="minorHAnsi" w:hAnsiTheme="minorHAnsi" w:cstheme="minorHAnsi"/>
          <w:b/>
          <w:bCs/>
        </w:rPr>
        <w:t>Companhia</w:t>
      </w:r>
      <w:r w:rsidRPr="005B1538">
        <w:rPr>
          <w:rFonts w:asciiTheme="minorHAnsi" w:hAnsiTheme="minorHAnsi" w:cstheme="minorHAnsi"/>
        </w:rPr>
        <w:t>”) como parte integrante do conjunto de instrumentos de governança e de gestão que suportam a concepção, implementação e melhoria contínua na estrutura organizacional da Companhia.</w:t>
      </w:r>
    </w:p>
    <w:p w14:paraId="3A17B36B" w14:textId="77777777" w:rsidR="005B0AAE" w:rsidRPr="005B1538" w:rsidRDefault="005B0AAE" w:rsidP="00FC5CDA">
      <w:pPr>
        <w:pStyle w:val="Ttulo2"/>
        <w:spacing w:after="200" w:line="360" w:lineRule="auto"/>
        <w:jc w:val="center"/>
        <w:rPr>
          <w:rFonts w:asciiTheme="minorHAnsi" w:hAnsiTheme="minorHAnsi" w:cstheme="minorHAnsi"/>
          <w:b/>
          <w:bCs/>
          <w:sz w:val="28"/>
          <w:szCs w:val="28"/>
        </w:rPr>
      </w:pPr>
      <w:bookmarkStart w:id="3" w:name="_Toc69460449"/>
      <w:bookmarkStart w:id="4" w:name="_Toc70351017"/>
      <w:bookmarkStart w:id="5" w:name="_Toc72854117"/>
      <w:r w:rsidRPr="005B1538">
        <w:rPr>
          <w:rFonts w:asciiTheme="minorHAnsi" w:hAnsiTheme="minorHAnsi" w:cstheme="minorHAnsi"/>
          <w:b/>
          <w:bCs/>
          <w:color w:val="auto"/>
          <w:sz w:val="24"/>
          <w:szCs w:val="28"/>
        </w:rPr>
        <w:t>SEÇÃO I – OBJETIVOS DA POLÍTICA</w:t>
      </w:r>
      <w:bookmarkEnd w:id="3"/>
      <w:bookmarkEnd w:id="4"/>
      <w:bookmarkEnd w:id="5"/>
    </w:p>
    <w:p w14:paraId="4B6725C6" w14:textId="08B066FF" w:rsidR="008C1EDA" w:rsidRPr="008C1EDA" w:rsidRDefault="00FB7423" w:rsidP="00CC76C4">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sidRPr="00D97D5F">
        <w:rPr>
          <w:rFonts w:asciiTheme="minorHAnsi" w:hAnsiTheme="minorHAnsi" w:cstheme="minorHAnsi"/>
        </w:rPr>
        <w:t xml:space="preserve">A presente </w:t>
      </w:r>
      <w:r w:rsidR="00E91DB6" w:rsidRPr="00D97D5F">
        <w:rPr>
          <w:rFonts w:asciiTheme="minorHAnsi" w:hAnsiTheme="minorHAnsi" w:cstheme="minorHAnsi"/>
        </w:rPr>
        <w:t>P</w:t>
      </w:r>
      <w:r w:rsidRPr="00D97D5F">
        <w:rPr>
          <w:rFonts w:asciiTheme="minorHAnsi" w:hAnsiTheme="minorHAnsi" w:cstheme="minorHAnsi"/>
        </w:rPr>
        <w:t xml:space="preserve">olítica </w:t>
      </w:r>
      <w:r w:rsidR="00BB4C11">
        <w:rPr>
          <w:rFonts w:asciiTheme="minorHAnsi" w:hAnsiTheme="minorHAnsi" w:cstheme="minorHAnsi"/>
        </w:rPr>
        <w:t>*</w:t>
      </w:r>
      <w:r w:rsidR="00AB06F0">
        <w:rPr>
          <w:rFonts w:asciiTheme="minorHAnsi" w:hAnsiTheme="minorHAnsi" w:cstheme="minorHAnsi"/>
        </w:rPr>
        <w:t>NOME DO TEMA OBJETO DA POLÍTICA</w:t>
      </w:r>
      <w:r w:rsidR="00BB4C11">
        <w:rPr>
          <w:rFonts w:asciiTheme="minorHAnsi" w:hAnsiTheme="minorHAnsi" w:cstheme="minorHAnsi"/>
        </w:rPr>
        <w:t>*</w:t>
      </w:r>
      <w:r w:rsidR="00E91DB6" w:rsidRPr="00D97D5F">
        <w:rPr>
          <w:rFonts w:asciiTheme="minorHAnsi" w:hAnsiTheme="minorHAnsi" w:cstheme="minorHAnsi"/>
        </w:rPr>
        <w:t xml:space="preserve"> </w:t>
      </w:r>
      <w:r w:rsidR="00E91DB6" w:rsidRPr="00D97D5F">
        <w:rPr>
          <w:rFonts w:asciiTheme="minorHAnsi" w:hAnsiTheme="minorHAnsi" w:cstheme="minorHAnsi"/>
          <w:b/>
          <w:bCs/>
        </w:rPr>
        <w:t>(“</w:t>
      </w:r>
      <w:r w:rsidR="00E91DB6" w:rsidRPr="00D97D5F">
        <w:rPr>
          <w:rFonts w:asciiTheme="minorHAnsi" w:hAnsiTheme="minorHAnsi" w:cstheme="minorHAnsi"/>
          <w:b/>
          <w:bCs/>
          <w:u w:val="single"/>
        </w:rPr>
        <w:t>Política</w:t>
      </w:r>
      <w:r w:rsidR="00E91DB6" w:rsidRPr="00D97D5F">
        <w:rPr>
          <w:rFonts w:asciiTheme="minorHAnsi" w:hAnsiTheme="minorHAnsi" w:cstheme="minorHAnsi"/>
          <w:b/>
          <w:bCs/>
        </w:rPr>
        <w:t>”)</w:t>
      </w:r>
      <w:r w:rsidRPr="00D97D5F">
        <w:rPr>
          <w:rFonts w:asciiTheme="minorHAnsi" w:hAnsiTheme="minorHAnsi" w:cstheme="minorHAnsi"/>
        </w:rPr>
        <w:t xml:space="preserve"> tem por objetivo </w:t>
      </w:r>
      <w:r w:rsidR="00D97D5F">
        <w:rPr>
          <w:rFonts w:asciiTheme="minorHAnsi" w:hAnsiTheme="minorHAnsi" w:cstheme="minorHAnsi"/>
        </w:rPr>
        <w:t>XXXXXXX</w:t>
      </w:r>
      <w:r w:rsidR="005B0AAE">
        <w:rPr>
          <w:rFonts w:asciiTheme="minorHAnsi" w:hAnsiTheme="minorHAnsi" w:cstheme="minorHAnsi"/>
        </w:rPr>
        <w:t>XXXXXXXXXXXXXXXXXXXXXXXXX</w:t>
      </w:r>
      <w:r w:rsidR="00D97D5F">
        <w:rPr>
          <w:rFonts w:asciiTheme="minorHAnsi" w:hAnsiTheme="minorHAnsi" w:cstheme="minorHAnsi"/>
        </w:rPr>
        <w:t>X</w:t>
      </w:r>
      <w:r w:rsidR="00EE4948" w:rsidRPr="00D97D5F">
        <w:rPr>
          <w:rFonts w:asciiTheme="minorHAnsi" w:hAnsiTheme="minorHAnsi" w:cstheme="minorHAnsi"/>
        </w:rPr>
        <w:t>.</w:t>
      </w:r>
    </w:p>
    <w:p w14:paraId="1E6AA7EE" w14:textId="3A36702B" w:rsidR="002C3F23" w:rsidRPr="004E19D7" w:rsidRDefault="00211A00" w:rsidP="002C3F23">
      <w:pPr>
        <w:pStyle w:val="PargrafodaLista"/>
        <w:tabs>
          <w:tab w:val="left" w:pos="851"/>
          <w:tab w:val="right" w:pos="6635"/>
        </w:tabs>
        <w:spacing w:after="200" w:line="360" w:lineRule="auto"/>
        <w:ind w:left="0"/>
        <w:jc w:val="both"/>
        <w:rPr>
          <w:rFonts w:asciiTheme="minorHAnsi" w:hAnsiTheme="minorHAnsi" w:cstheme="minorHAnsi"/>
          <w:sz w:val="28"/>
          <w:szCs w:val="28"/>
        </w:rPr>
      </w:pPr>
      <w:r w:rsidRPr="004E19D7">
        <w:rPr>
          <w:rFonts w:asciiTheme="minorHAnsi" w:hAnsiTheme="minorHAnsi" w:cstheme="minorHAnsi"/>
          <w:b/>
          <w:bCs/>
          <w:sz w:val="28"/>
          <w:szCs w:val="28"/>
        </w:rPr>
        <w:t>Exemplo:</w:t>
      </w:r>
      <w:r w:rsidRPr="004E19D7">
        <w:rPr>
          <w:rFonts w:asciiTheme="minorHAnsi" w:hAnsiTheme="minorHAnsi" w:cstheme="minorHAnsi"/>
          <w:sz w:val="28"/>
          <w:szCs w:val="28"/>
        </w:rPr>
        <w:t xml:space="preserve"> </w:t>
      </w:r>
    </w:p>
    <w:p w14:paraId="7E629CBD" w14:textId="0EB41BAB" w:rsidR="00211A00" w:rsidRPr="001F0D81" w:rsidRDefault="00211A00" w:rsidP="00CC76C4">
      <w:pPr>
        <w:pStyle w:val="PargrafodaLista"/>
        <w:numPr>
          <w:ilvl w:val="0"/>
          <w:numId w:val="24"/>
        </w:numPr>
        <w:shd w:val="clear" w:color="auto" w:fill="C6D9F1"/>
        <w:tabs>
          <w:tab w:val="left" w:pos="851"/>
          <w:tab w:val="right" w:pos="6635"/>
        </w:tabs>
        <w:spacing w:after="200" w:line="360" w:lineRule="auto"/>
        <w:ind w:left="0" w:firstLine="0"/>
        <w:jc w:val="both"/>
        <w:rPr>
          <w:rFonts w:asciiTheme="minorHAnsi" w:hAnsiTheme="minorHAnsi" w:cstheme="minorHAnsi"/>
        </w:rPr>
      </w:pPr>
      <w:r w:rsidRPr="001F0D81">
        <w:rPr>
          <w:rFonts w:asciiTheme="minorHAnsi" w:hAnsiTheme="minorHAnsi" w:cstheme="minorHAnsi"/>
        </w:rPr>
        <w:t xml:space="preserve">A presente Política de Transações com Partes Relacionadas (“Política”) tem por objetivo estabelecer os princípios que orientam a </w:t>
      </w:r>
      <w:r w:rsidR="009A1B26">
        <w:rPr>
          <w:rFonts w:asciiTheme="minorHAnsi" w:hAnsiTheme="minorHAnsi" w:cstheme="minorHAnsi"/>
        </w:rPr>
        <w:t>Companhia</w:t>
      </w:r>
      <w:r w:rsidRPr="001F0D81">
        <w:rPr>
          <w:rFonts w:asciiTheme="minorHAnsi" w:hAnsiTheme="minorHAnsi" w:cstheme="minorHAnsi"/>
        </w:rPr>
        <w:t>, seus administradores e colaboradores na celebração de transações com partes relacionadas, de forma a assegurar os interesses da Companhia, alinhada à transparência nos processos, às exigências legais e às melhores práticas de governança corporativa.</w:t>
      </w:r>
    </w:p>
    <w:p w14:paraId="0F270118" w14:textId="77777777" w:rsidR="005B0AAE" w:rsidRDefault="005B0AAE" w:rsidP="00FC5CDA">
      <w:pPr>
        <w:pStyle w:val="Ttulo2"/>
        <w:spacing w:after="200" w:line="360" w:lineRule="auto"/>
        <w:jc w:val="center"/>
        <w:rPr>
          <w:rFonts w:asciiTheme="minorHAnsi" w:hAnsiTheme="minorHAnsi" w:cstheme="minorHAnsi"/>
          <w:b/>
          <w:bCs/>
          <w:color w:val="auto"/>
          <w:sz w:val="24"/>
          <w:szCs w:val="28"/>
        </w:rPr>
      </w:pPr>
      <w:bookmarkStart w:id="6" w:name="_Toc69460450"/>
      <w:bookmarkStart w:id="7" w:name="_Toc70351018"/>
      <w:bookmarkStart w:id="8" w:name="_Toc72854118"/>
      <w:r w:rsidRPr="005B1538">
        <w:rPr>
          <w:rFonts w:asciiTheme="minorHAnsi" w:hAnsiTheme="minorHAnsi" w:cstheme="minorHAnsi"/>
          <w:b/>
          <w:bCs/>
          <w:color w:val="auto"/>
          <w:sz w:val="24"/>
          <w:szCs w:val="28"/>
        </w:rPr>
        <w:t>SEÇÃO II – ABRANGÊNCIA</w:t>
      </w:r>
      <w:bookmarkEnd w:id="6"/>
      <w:bookmarkEnd w:id="7"/>
      <w:bookmarkEnd w:id="8"/>
    </w:p>
    <w:p w14:paraId="7E527361" w14:textId="4AA79715" w:rsidR="009739EE" w:rsidRDefault="009739EE" w:rsidP="008226DB">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sidRPr="00B8030B">
        <w:rPr>
          <w:rFonts w:asciiTheme="minorHAnsi" w:hAnsiTheme="minorHAnsi" w:cstheme="minorHAnsi"/>
        </w:rPr>
        <w:t xml:space="preserve">A presente Política aplica-se aos </w:t>
      </w:r>
      <w:r w:rsidR="00035B42">
        <w:rPr>
          <w:rFonts w:asciiTheme="minorHAnsi" w:hAnsiTheme="minorHAnsi" w:cstheme="minorHAnsi"/>
        </w:rPr>
        <w:t>*</w:t>
      </w:r>
      <w:r w:rsidR="00AB06F0" w:rsidRPr="00B8030B">
        <w:rPr>
          <w:rFonts w:asciiTheme="minorHAnsi" w:hAnsiTheme="minorHAnsi" w:cstheme="minorHAnsi"/>
        </w:rPr>
        <w:t>NOME DAS ÁREAS</w:t>
      </w:r>
      <w:r w:rsidR="001807F3">
        <w:rPr>
          <w:rFonts w:asciiTheme="minorHAnsi" w:hAnsiTheme="minorHAnsi" w:cstheme="minorHAnsi"/>
        </w:rPr>
        <w:t xml:space="preserve"> DA COMPANHIA</w:t>
      </w:r>
      <w:r w:rsidR="00035B42">
        <w:rPr>
          <w:rFonts w:asciiTheme="minorHAnsi" w:hAnsiTheme="minorHAnsi" w:cstheme="minorHAnsi"/>
        </w:rPr>
        <w:t>*</w:t>
      </w:r>
      <w:r w:rsidR="001807F3">
        <w:rPr>
          <w:rFonts w:asciiTheme="minorHAnsi" w:hAnsiTheme="minorHAnsi" w:cstheme="minorHAnsi"/>
        </w:rPr>
        <w:t>.</w:t>
      </w:r>
      <w:r w:rsidR="00AB06F0">
        <w:rPr>
          <w:rFonts w:asciiTheme="minorHAnsi" w:hAnsiTheme="minorHAnsi" w:cstheme="minorHAnsi"/>
        </w:rPr>
        <w:t xml:space="preserve"> </w:t>
      </w:r>
      <w:r w:rsidR="001807F3">
        <w:rPr>
          <w:rFonts w:asciiTheme="minorHAnsi" w:hAnsiTheme="minorHAnsi" w:cstheme="minorHAnsi"/>
        </w:rPr>
        <w:t>*</w:t>
      </w:r>
      <w:r w:rsidR="00AB06F0">
        <w:rPr>
          <w:rFonts w:asciiTheme="minorHAnsi" w:hAnsiTheme="minorHAnsi" w:cstheme="minorHAnsi"/>
        </w:rPr>
        <w:t xml:space="preserve">PODE-SE INCLUIR </w:t>
      </w:r>
      <w:r w:rsidR="00AB06F0" w:rsidRPr="00B8030B">
        <w:rPr>
          <w:rFonts w:asciiTheme="minorHAnsi" w:hAnsiTheme="minorHAnsi" w:cstheme="minorHAnsi"/>
        </w:rPr>
        <w:t>EMPREGADOS, TERCEIRIZADOS E MEMBROS DE ÓRGÃOS ESTATUTÁRIOS</w:t>
      </w:r>
      <w:r w:rsidR="00AB06F0">
        <w:rPr>
          <w:rFonts w:asciiTheme="minorHAnsi" w:hAnsiTheme="minorHAnsi" w:cstheme="minorHAnsi"/>
        </w:rPr>
        <w:t xml:space="preserve"> QUE </w:t>
      </w:r>
      <w:r w:rsidR="00130F0D">
        <w:rPr>
          <w:rFonts w:asciiTheme="minorHAnsi" w:hAnsiTheme="minorHAnsi" w:cstheme="minorHAnsi"/>
        </w:rPr>
        <w:t>FOREM</w:t>
      </w:r>
      <w:r w:rsidR="00AB06F0">
        <w:rPr>
          <w:rFonts w:asciiTheme="minorHAnsi" w:hAnsiTheme="minorHAnsi" w:cstheme="minorHAnsi"/>
        </w:rPr>
        <w:t xml:space="preserve"> SUBMETIDOS ÀS REGRAS DA POLÍTICA</w:t>
      </w:r>
      <w:r w:rsidR="00035B42">
        <w:rPr>
          <w:rFonts w:asciiTheme="minorHAnsi" w:hAnsiTheme="minorHAnsi" w:cstheme="minorHAnsi"/>
        </w:rPr>
        <w:t>*</w:t>
      </w:r>
      <w:r w:rsidRPr="00B8030B">
        <w:rPr>
          <w:rFonts w:asciiTheme="minorHAnsi" w:hAnsiTheme="minorHAnsi" w:cstheme="minorHAnsi"/>
        </w:rPr>
        <w:t>.</w:t>
      </w:r>
    </w:p>
    <w:p w14:paraId="34123A47" w14:textId="2E95603F" w:rsidR="004C27F7" w:rsidRPr="004E19D7" w:rsidRDefault="00211A00" w:rsidP="004C27F7">
      <w:pPr>
        <w:pStyle w:val="PargrafodaLista"/>
        <w:tabs>
          <w:tab w:val="left" w:pos="851"/>
          <w:tab w:val="right" w:pos="6635"/>
        </w:tabs>
        <w:spacing w:after="200" w:line="360" w:lineRule="auto"/>
        <w:ind w:left="0"/>
        <w:jc w:val="both"/>
        <w:rPr>
          <w:rFonts w:asciiTheme="minorHAnsi" w:hAnsiTheme="minorHAnsi" w:cstheme="minorHAnsi"/>
          <w:sz w:val="28"/>
          <w:szCs w:val="28"/>
        </w:rPr>
      </w:pPr>
      <w:r w:rsidRPr="004E19D7">
        <w:rPr>
          <w:rFonts w:asciiTheme="minorHAnsi" w:hAnsiTheme="minorHAnsi" w:cstheme="minorHAnsi"/>
          <w:b/>
          <w:bCs/>
          <w:sz w:val="28"/>
          <w:szCs w:val="28"/>
        </w:rPr>
        <w:t>Exemplo:</w:t>
      </w:r>
      <w:r w:rsidRPr="004E19D7">
        <w:rPr>
          <w:rFonts w:asciiTheme="minorHAnsi" w:hAnsiTheme="minorHAnsi" w:cstheme="minorHAnsi"/>
          <w:sz w:val="28"/>
          <w:szCs w:val="28"/>
        </w:rPr>
        <w:t xml:space="preserve"> </w:t>
      </w:r>
    </w:p>
    <w:p w14:paraId="09E7D5E0" w14:textId="10E3F484" w:rsidR="00211A00" w:rsidRPr="00B8030B" w:rsidRDefault="00211A00" w:rsidP="001F0460">
      <w:pPr>
        <w:pStyle w:val="PargrafodaLista"/>
        <w:numPr>
          <w:ilvl w:val="0"/>
          <w:numId w:val="24"/>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211A00">
        <w:rPr>
          <w:rFonts w:asciiTheme="minorHAnsi" w:hAnsiTheme="minorHAnsi" w:cstheme="minorHAnsi"/>
        </w:rPr>
        <w:lastRenderedPageBreak/>
        <w:t>A presente Política aplica-se aos empregados efetivos</w:t>
      </w:r>
      <w:r>
        <w:rPr>
          <w:rFonts w:asciiTheme="minorHAnsi" w:hAnsiTheme="minorHAnsi" w:cstheme="minorHAnsi"/>
        </w:rPr>
        <w:t xml:space="preserve"> e</w:t>
      </w:r>
      <w:r w:rsidRPr="00211A00">
        <w:rPr>
          <w:rFonts w:asciiTheme="minorHAnsi" w:hAnsiTheme="minorHAnsi" w:cstheme="minorHAnsi"/>
        </w:rPr>
        <w:t xml:space="preserve"> aos membros dos órgãos estatutários da Companhia.</w:t>
      </w:r>
    </w:p>
    <w:p w14:paraId="7FB8A088" w14:textId="34600DB3" w:rsidR="00AF6D97" w:rsidRDefault="00035B42" w:rsidP="00047FDE">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w:t>
      </w:r>
      <w:r w:rsidR="00AF6D97">
        <w:rPr>
          <w:rFonts w:asciiTheme="minorHAnsi" w:hAnsiTheme="minorHAnsi" w:cstheme="minorHAnsi"/>
        </w:rPr>
        <w:t xml:space="preserve">CASO NECESSÁRIO, </w:t>
      </w:r>
      <w:r w:rsidR="00F45953">
        <w:rPr>
          <w:rFonts w:asciiTheme="minorHAnsi" w:hAnsiTheme="minorHAnsi" w:cstheme="minorHAnsi"/>
        </w:rPr>
        <w:t>É PERMITIDO</w:t>
      </w:r>
      <w:r w:rsidR="00AF6D97">
        <w:rPr>
          <w:rFonts w:asciiTheme="minorHAnsi" w:hAnsiTheme="minorHAnsi" w:cstheme="minorHAnsi"/>
        </w:rPr>
        <w:t xml:space="preserve"> INCLUIR QUA</w:t>
      </w:r>
      <w:r w:rsidR="00104528">
        <w:rPr>
          <w:rFonts w:asciiTheme="minorHAnsi" w:hAnsiTheme="minorHAnsi" w:cstheme="minorHAnsi"/>
        </w:rPr>
        <w:t>IS</w:t>
      </w:r>
      <w:r w:rsidR="00AF6D97">
        <w:rPr>
          <w:rFonts w:asciiTheme="minorHAnsi" w:hAnsiTheme="minorHAnsi" w:cstheme="minorHAnsi"/>
        </w:rPr>
        <w:t>QUER DISPOSITIVO</w:t>
      </w:r>
      <w:r w:rsidR="00104528">
        <w:rPr>
          <w:rFonts w:asciiTheme="minorHAnsi" w:hAnsiTheme="minorHAnsi" w:cstheme="minorHAnsi"/>
        </w:rPr>
        <w:t>S</w:t>
      </w:r>
      <w:r w:rsidR="00AF6D97">
        <w:rPr>
          <w:rFonts w:asciiTheme="minorHAnsi" w:hAnsiTheme="minorHAnsi" w:cstheme="minorHAnsi"/>
        </w:rPr>
        <w:t xml:space="preserve"> QUE SEJA</w:t>
      </w:r>
      <w:r w:rsidR="00104528">
        <w:rPr>
          <w:rFonts w:asciiTheme="minorHAnsi" w:hAnsiTheme="minorHAnsi" w:cstheme="minorHAnsi"/>
        </w:rPr>
        <w:t>M</w:t>
      </w:r>
      <w:r w:rsidR="00AF6D97">
        <w:rPr>
          <w:rFonts w:asciiTheme="minorHAnsi" w:hAnsiTheme="minorHAnsi" w:cstheme="minorHAnsi"/>
        </w:rPr>
        <w:t xml:space="preserve"> PERTINENTE</w:t>
      </w:r>
      <w:r w:rsidR="00104528">
        <w:rPr>
          <w:rFonts w:asciiTheme="minorHAnsi" w:hAnsiTheme="minorHAnsi" w:cstheme="minorHAnsi"/>
        </w:rPr>
        <w:t>S</w:t>
      </w:r>
      <w:r w:rsidR="00AF6D97">
        <w:rPr>
          <w:rFonts w:asciiTheme="minorHAnsi" w:hAnsiTheme="minorHAnsi" w:cstheme="minorHAnsi"/>
        </w:rPr>
        <w:t xml:space="preserve"> A </w:t>
      </w:r>
      <w:r w:rsidR="009B5536">
        <w:rPr>
          <w:rFonts w:asciiTheme="minorHAnsi" w:hAnsiTheme="minorHAnsi" w:cstheme="minorHAnsi"/>
        </w:rPr>
        <w:t>ESTE</w:t>
      </w:r>
      <w:r w:rsidR="000A521D">
        <w:rPr>
          <w:rFonts w:asciiTheme="minorHAnsi" w:hAnsiTheme="minorHAnsi" w:cstheme="minorHAnsi"/>
        </w:rPr>
        <w:t xml:space="preserve"> </w:t>
      </w:r>
      <w:r w:rsidR="00AF6D97">
        <w:rPr>
          <w:rFonts w:asciiTheme="minorHAnsi" w:hAnsiTheme="minorHAnsi" w:cstheme="minorHAnsi"/>
        </w:rPr>
        <w:t>CAPÍTULO</w:t>
      </w:r>
      <w:r>
        <w:rPr>
          <w:rFonts w:asciiTheme="minorHAnsi" w:hAnsiTheme="minorHAnsi" w:cstheme="minorHAnsi"/>
        </w:rPr>
        <w:t>*</w:t>
      </w:r>
      <w:r w:rsidR="00724FF8">
        <w:rPr>
          <w:rFonts w:asciiTheme="minorHAnsi" w:hAnsiTheme="minorHAnsi" w:cstheme="minorHAnsi"/>
        </w:rPr>
        <w:t>.</w:t>
      </w:r>
    </w:p>
    <w:p w14:paraId="2E491B38" w14:textId="0C075043" w:rsidR="00D45BCE" w:rsidRPr="004E19D7" w:rsidRDefault="009739EE" w:rsidP="001A35CB">
      <w:pPr>
        <w:pStyle w:val="PargrafodaLista"/>
        <w:tabs>
          <w:tab w:val="left" w:pos="851"/>
          <w:tab w:val="right" w:pos="6635"/>
        </w:tabs>
        <w:spacing w:after="200" w:line="360" w:lineRule="auto"/>
        <w:ind w:left="0"/>
        <w:jc w:val="both"/>
        <w:rPr>
          <w:rFonts w:asciiTheme="minorHAnsi" w:hAnsiTheme="minorHAnsi" w:cstheme="minorHAnsi"/>
          <w:sz w:val="28"/>
          <w:szCs w:val="28"/>
        </w:rPr>
      </w:pPr>
      <w:r w:rsidRPr="004E19D7">
        <w:rPr>
          <w:rFonts w:asciiTheme="minorHAnsi" w:hAnsiTheme="minorHAnsi" w:cstheme="minorHAnsi"/>
          <w:b/>
          <w:bCs/>
          <w:sz w:val="28"/>
          <w:szCs w:val="28"/>
        </w:rPr>
        <w:t>Exemplo</w:t>
      </w:r>
      <w:r w:rsidR="00724FF8" w:rsidRPr="004E19D7">
        <w:rPr>
          <w:rFonts w:asciiTheme="minorHAnsi" w:hAnsiTheme="minorHAnsi" w:cstheme="minorHAnsi"/>
          <w:b/>
          <w:bCs/>
          <w:sz w:val="28"/>
          <w:szCs w:val="28"/>
        </w:rPr>
        <w:t>:</w:t>
      </w:r>
      <w:r w:rsidRPr="004E19D7">
        <w:rPr>
          <w:rFonts w:asciiTheme="minorHAnsi" w:hAnsiTheme="minorHAnsi" w:cstheme="minorHAnsi"/>
          <w:sz w:val="28"/>
          <w:szCs w:val="28"/>
        </w:rPr>
        <w:t xml:space="preserve"> </w:t>
      </w:r>
    </w:p>
    <w:p w14:paraId="48B262A0" w14:textId="4EE156FA" w:rsidR="00E33D3F" w:rsidRPr="003C733E" w:rsidRDefault="00E33D3F" w:rsidP="00312CD6">
      <w:pPr>
        <w:pStyle w:val="PargrafodaLista"/>
        <w:numPr>
          <w:ilvl w:val="0"/>
          <w:numId w:val="24"/>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3C733E">
        <w:rPr>
          <w:rFonts w:asciiTheme="minorHAnsi" w:hAnsiTheme="minorHAnsi" w:cstheme="minorHAnsi"/>
        </w:rPr>
        <w:t xml:space="preserve">As </w:t>
      </w:r>
      <w:r w:rsidR="00595DAA" w:rsidRPr="003C733E">
        <w:rPr>
          <w:rFonts w:asciiTheme="minorHAnsi" w:hAnsiTheme="minorHAnsi" w:cstheme="minorHAnsi"/>
        </w:rPr>
        <w:t>t</w:t>
      </w:r>
      <w:r w:rsidRPr="003C733E">
        <w:rPr>
          <w:rFonts w:asciiTheme="minorHAnsi" w:hAnsiTheme="minorHAnsi" w:cstheme="minorHAnsi"/>
        </w:rPr>
        <w:t xml:space="preserve">ransações com </w:t>
      </w:r>
      <w:r w:rsidR="00595DAA" w:rsidRPr="003C733E">
        <w:rPr>
          <w:rFonts w:asciiTheme="minorHAnsi" w:hAnsiTheme="minorHAnsi" w:cstheme="minorHAnsi"/>
        </w:rPr>
        <w:t>p</w:t>
      </w:r>
      <w:r w:rsidRPr="003C733E">
        <w:rPr>
          <w:rFonts w:asciiTheme="minorHAnsi" w:hAnsiTheme="minorHAnsi" w:cstheme="minorHAnsi"/>
        </w:rPr>
        <w:t xml:space="preserve">artes </w:t>
      </w:r>
      <w:r w:rsidR="00595DAA" w:rsidRPr="003C733E">
        <w:rPr>
          <w:rFonts w:asciiTheme="minorHAnsi" w:hAnsiTheme="minorHAnsi" w:cstheme="minorHAnsi"/>
        </w:rPr>
        <w:t>r</w:t>
      </w:r>
      <w:r w:rsidRPr="003C733E">
        <w:rPr>
          <w:rFonts w:asciiTheme="minorHAnsi" w:hAnsiTheme="minorHAnsi" w:cstheme="minorHAnsi"/>
        </w:rPr>
        <w:t xml:space="preserve">elacionadas devem ser realizadas em condições de mercado, conduzidas no melhor interesse da </w:t>
      </w:r>
      <w:r w:rsidR="002E1E61" w:rsidRPr="003C733E">
        <w:rPr>
          <w:rFonts w:asciiTheme="minorHAnsi" w:hAnsiTheme="minorHAnsi" w:cstheme="minorHAnsi"/>
        </w:rPr>
        <w:t>Companhia</w:t>
      </w:r>
      <w:r w:rsidRPr="003C733E">
        <w:rPr>
          <w:rFonts w:asciiTheme="minorHAnsi" w:hAnsiTheme="minorHAnsi" w:cstheme="minorHAnsi"/>
        </w:rPr>
        <w:t>, sem conflito de interesses e em observância aos requisitos de:</w:t>
      </w:r>
    </w:p>
    <w:p w14:paraId="5F08A043" w14:textId="77777777" w:rsidR="00741AE6" w:rsidRDefault="00E33D3F" w:rsidP="008F660A">
      <w:pPr>
        <w:pStyle w:val="PargrafodaLista"/>
        <w:numPr>
          <w:ilvl w:val="0"/>
          <w:numId w:val="2"/>
        </w:numPr>
        <w:shd w:val="clear" w:color="auto" w:fill="C6D9F1"/>
        <w:tabs>
          <w:tab w:val="left" w:pos="1701"/>
          <w:tab w:val="right" w:pos="6635"/>
        </w:tabs>
        <w:spacing w:after="200" w:line="360" w:lineRule="auto"/>
        <w:ind w:left="851" w:hanging="494"/>
        <w:contextualSpacing w:val="0"/>
        <w:jc w:val="both"/>
        <w:rPr>
          <w:rFonts w:asciiTheme="minorHAnsi" w:hAnsiTheme="minorHAnsi" w:cstheme="minorHAnsi"/>
        </w:rPr>
      </w:pPr>
      <w:r w:rsidRPr="00AA0FCF">
        <w:rPr>
          <w:rFonts w:asciiTheme="minorHAnsi" w:hAnsiTheme="minorHAnsi" w:cstheme="minorHAnsi"/>
          <w:b/>
          <w:bCs/>
        </w:rPr>
        <w:t>Competitividade:</w:t>
      </w:r>
      <w:r w:rsidRPr="00741AE6">
        <w:rPr>
          <w:rFonts w:asciiTheme="minorHAnsi" w:hAnsiTheme="minorHAnsi" w:cstheme="minorHAnsi"/>
        </w:rPr>
        <w:t xml:space="preserve"> preços e condições dos serviços compatíveis com os praticados</w:t>
      </w:r>
      <w:r w:rsidR="002352AF" w:rsidRPr="00741AE6">
        <w:rPr>
          <w:rFonts w:asciiTheme="minorHAnsi" w:hAnsiTheme="minorHAnsi" w:cstheme="minorHAnsi"/>
        </w:rPr>
        <w:t xml:space="preserve"> </w:t>
      </w:r>
      <w:r w:rsidRPr="00741AE6">
        <w:rPr>
          <w:rFonts w:asciiTheme="minorHAnsi" w:hAnsiTheme="minorHAnsi" w:cstheme="minorHAnsi"/>
        </w:rPr>
        <w:t>no mercado</w:t>
      </w:r>
      <w:r w:rsidR="00741AE6">
        <w:rPr>
          <w:rFonts w:asciiTheme="minorHAnsi" w:hAnsiTheme="minorHAnsi" w:cstheme="minorHAnsi"/>
        </w:rPr>
        <w:t>;</w:t>
      </w:r>
    </w:p>
    <w:p w14:paraId="6CFE2265" w14:textId="3FBFC884" w:rsidR="00741AE6" w:rsidRDefault="00E33D3F" w:rsidP="008F660A">
      <w:pPr>
        <w:pStyle w:val="PargrafodaLista"/>
        <w:numPr>
          <w:ilvl w:val="0"/>
          <w:numId w:val="2"/>
        </w:numPr>
        <w:shd w:val="clear" w:color="auto" w:fill="C6D9F1"/>
        <w:tabs>
          <w:tab w:val="left" w:pos="1418"/>
          <w:tab w:val="right" w:pos="6635"/>
        </w:tabs>
        <w:spacing w:after="200" w:line="360" w:lineRule="auto"/>
        <w:ind w:left="851" w:hanging="494"/>
        <w:contextualSpacing w:val="0"/>
        <w:jc w:val="both"/>
        <w:rPr>
          <w:rFonts w:asciiTheme="minorHAnsi" w:hAnsiTheme="minorHAnsi" w:cstheme="minorHAnsi"/>
        </w:rPr>
      </w:pPr>
      <w:r w:rsidRPr="00AA0FCF">
        <w:rPr>
          <w:rFonts w:asciiTheme="minorHAnsi" w:hAnsiTheme="minorHAnsi" w:cstheme="minorHAnsi"/>
          <w:b/>
          <w:bCs/>
        </w:rPr>
        <w:t>Conformidade:</w:t>
      </w:r>
      <w:r w:rsidRPr="00741AE6">
        <w:rPr>
          <w:rFonts w:asciiTheme="minorHAnsi" w:hAnsiTheme="minorHAnsi" w:cstheme="minorHAnsi"/>
        </w:rPr>
        <w:t xml:space="preserve"> </w:t>
      </w:r>
      <w:r w:rsidR="001D6140" w:rsidRPr="00741AE6">
        <w:rPr>
          <w:rFonts w:asciiTheme="minorHAnsi" w:hAnsiTheme="minorHAnsi" w:cstheme="minorHAnsi"/>
        </w:rPr>
        <w:t xml:space="preserve">aderência </w:t>
      </w:r>
      <w:r w:rsidR="001D6140">
        <w:rPr>
          <w:rFonts w:asciiTheme="minorHAnsi" w:hAnsiTheme="minorHAnsi" w:cstheme="minorHAnsi"/>
        </w:rPr>
        <w:t xml:space="preserve">às regras e condições definidas </w:t>
      </w:r>
      <w:r w:rsidR="00C113DD">
        <w:rPr>
          <w:rFonts w:asciiTheme="minorHAnsi" w:hAnsiTheme="minorHAnsi" w:cstheme="minorHAnsi"/>
        </w:rPr>
        <w:t>nos</w:t>
      </w:r>
      <w:r w:rsidR="001D6140">
        <w:rPr>
          <w:rFonts w:asciiTheme="minorHAnsi" w:hAnsiTheme="minorHAnsi" w:cstheme="minorHAnsi"/>
        </w:rPr>
        <w:t xml:space="preserve"> códigos de conduta e integridade</w:t>
      </w:r>
      <w:r w:rsidR="00C113DD">
        <w:rPr>
          <w:rFonts w:asciiTheme="minorHAnsi" w:hAnsiTheme="minorHAnsi" w:cstheme="minorHAnsi"/>
        </w:rPr>
        <w:t xml:space="preserve"> da </w:t>
      </w:r>
      <w:r w:rsidR="00310B44">
        <w:rPr>
          <w:rFonts w:asciiTheme="minorHAnsi" w:hAnsiTheme="minorHAnsi" w:cstheme="minorHAnsi"/>
        </w:rPr>
        <w:t>APS</w:t>
      </w:r>
      <w:r w:rsidR="001D6140">
        <w:rPr>
          <w:rFonts w:asciiTheme="minorHAnsi" w:hAnsiTheme="minorHAnsi" w:cstheme="minorHAnsi"/>
        </w:rPr>
        <w:t xml:space="preserve">, bem como </w:t>
      </w:r>
      <w:r w:rsidR="001D6140" w:rsidRPr="00741AE6">
        <w:rPr>
          <w:rFonts w:asciiTheme="minorHAnsi" w:hAnsiTheme="minorHAnsi" w:cstheme="minorHAnsi"/>
        </w:rPr>
        <w:t>aos termos e responsabilidades contratuais praticados pela Companhia</w:t>
      </w:r>
      <w:r w:rsidR="00741AE6">
        <w:rPr>
          <w:rFonts w:asciiTheme="minorHAnsi" w:hAnsiTheme="minorHAnsi" w:cstheme="minorHAnsi"/>
        </w:rPr>
        <w:t>;</w:t>
      </w:r>
    </w:p>
    <w:p w14:paraId="36C567C8" w14:textId="4FDE3172" w:rsidR="00741AE6" w:rsidRDefault="00E33D3F" w:rsidP="008F660A">
      <w:pPr>
        <w:pStyle w:val="PargrafodaLista"/>
        <w:numPr>
          <w:ilvl w:val="0"/>
          <w:numId w:val="2"/>
        </w:numPr>
        <w:shd w:val="clear" w:color="auto" w:fill="C6D9F1"/>
        <w:tabs>
          <w:tab w:val="left" w:pos="851"/>
          <w:tab w:val="right" w:pos="6635"/>
        </w:tabs>
        <w:spacing w:after="200" w:line="360" w:lineRule="auto"/>
        <w:ind w:left="851" w:hanging="494"/>
        <w:contextualSpacing w:val="0"/>
        <w:jc w:val="both"/>
        <w:rPr>
          <w:rFonts w:asciiTheme="minorHAnsi" w:hAnsiTheme="minorHAnsi" w:cstheme="minorHAnsi"/>
        </w:rPr>
      </w:pPr>
      <w:r w:rsidRPr="00AA0FCF">
        <w:rPr>
          <w:rFonts w:asciiTheme="minorHAnsi" w:hAnsiTheme="minorHAnsi" w:cstheme="minorHAnsi"/>
          <w:b/>
          <w:bCs/>
        </w:rPr>
        <w:t>Transparência:</w:t>
      </w:r>
      <w:r w:rsidRPr="00741AE6">
        <w:rPr>
          <w:rFonts w:asciiTheme="minorHAnsi" w:hAnsiTheme="minorHAnsi" w:cstheme="minorHAnsi"/>
        </w:rPr>
        <w:t xml:space="preserve"> </w:t>
      </w:r>
      <w:r w:rsidR="001D6140">
        <w:rPr>
          <w:rFonts w:asciiTheme="minorHAnsi" w:hAnsiTheme="minorHAnsi" w:cstheme="minorHAnsi"/>
        </w:rPr>
        <w:t>registro</w:t>
      </w:r>
      <w:r w:rsidRPr="00741AE6">
        <w:rPr>
          <w:rFonts w:asciiTheme="minorHAnsi" w:hAnsiTheme="minorHAnsi" w:cstheme="minorHAnsi"/>
        </w:rPr>
        <w:t xml:space="preserve"> adequado </w:t>
      </w:r>
      <w:r w:rsidR="001D6140">
        <w:rPr>
          <w:rFonts w:asciiTheme="minorHAnsi" w:hAnsiTheme="minorHAnsi" w:cstheme="minorHAnsi"/>
        </w:rPr>
        <w:t xml:space="preserve">dos valores e </w:t>
      </w:r>
      <w:r w:rsidRPr="00741AE6">
        <w:rPr>
          <w:rFonts w:asciiTheme="minorHAnsi" w:hAnsiTheme="minorHAnsi" w:cstheme="minorHAnsi"/>
        </w:rPr>
        <w:t xml:space="preserve">das condições acordadas, bem como </w:t>
      </w:r>
      <w:r w:rsidR="001D6140">
        <w:rPr>
          <w:rFonts w:asciiTheme="minorHAnsi" w:hAnsiTheme="minorHAnsi" w:cstheme="minorHAnsi"/>
        </w:rPr>
        <w:t>dos</w:t>
      </w:r>
      <w:r w:rsidR="001D6140" w:rsidRPr="00741AE6">
        <w:rPr>
          <w:rFonts w:asciiTheme="minorHAnsi" w:hAnsiTheme="minorHAnsi" w:cstheme="minorHAnsi"/>
        </w:rPr>
        <w:t xml:space="preserve"> </w:t>
      </w:r>
      <w:r w:rsidRPr="00741AE6">
        <w:rPr>
          <w:rFonts w:asciiTheme="minorHAnsi" w:hAnsiTheme="minorHAnsi" w:cstheme="minorHAnsi"/>
        </w:rPr>
        <w:t>reflexos nas demonstrações financeiras da Companhia;</w:t>
      </w:r>
    </w:p>
    <w:p w14:paraId="08DDF29A" w14:textId="77777777" w:rsidR="00741AE6" w:rsidRDefault="00E33D3F" w:rsidP="008F660A">
      <w:pPr>
        <w:pStyle w:val="PargrafodaLista"/>
        <w:numPr>
          <w:ilvl w:val="0"/>
          <w:numId w:val="2"/>
        </w:numPr>
        <w:shd w:val="clear" w:color="auto" w:fill="C6D9F1"/>
        <w:tabs>
          <w:tab w:val="left" w:pos="851"/>
          <w:tab w:val="right" w:pos="6635"/>
        </w:tabs>
        <w:spacing w:after="200" w:line="360" w:lineRule="auto"/>
        <w:ind w:left="851" w:hanging="494"/>
        <w:contextualSpacing w:val="0"/>
        <w:jc w:val="both"/>
        <w:rPr>
          <w:rFonts w:asciiTheme="minorHAnsi" w:hAnsiTheme="minorHAnsi" w:cstheme="minorHAnsi"/>
        </w:rPr>
      </w:pPr>
      <w:r w:rsidRPr="00AA0FCF">
        <w:rPr>
          <w:rFonts w:asciiTheme="minorHAnsi" w:hAnsiTheme="minorHAnsi" w:cstheme="minorHAnsi"/>
          <w:b/>
          <w:bCs/>
        </w:rPr>
        <w:t>Equidade:</w:t>
      </w:r>
      <w:r w:rsidRPr="00741AE6">
        <w:rPr>
          <w:rFonts w:asciiTheme="minorHAnsi" w:hAnsiTheme="minorHAnsi" w:cstheme="minorHAnsi"/>
        </w:rPr>
        <w:t xml:space="preserve"> estabelecimento de mecanismos que impeçam discriminações ou</w:t>
      </w:r>
      <w:r w:rsidR="002352AF" w:rsidRPr="00741AE6">
        <w:rPr>
          <w:rFonts w:asciiTheme="minorHAnsi" w:hAnsiTheme="minorHAnsi" w:cstheme="minorHAnsi"/>
        </w:rPr>
        <w:t xml:space="preserve"> </w:t>
      </w:r>
      <w:r w:rsidRPr="00741AE6">
        <w:rPr>
          <w:rFonts w:asciiTheme="minorHAnsi" w:hAnsiTheme="minorHAnsi" w:cstheme="minorHAnsi"/>
        </w:rPr>
        <w:t>privilégios e adoção de práticas que assegurem a não utilização de informações</w:t>
      </w:r>
      <w:r w:rsidR="002352AF" w:rsidRPr="00741AE6">
        <w:rPr>
          <w:rFonts w:asciiTheme="minorHAnsi" w:hAnsiTheme="minorHAnsi" w:cstheme="minorHAnsi"/>
        </w:rPr>
        <w:t xml:space="preserve"> </w:t>
      </w:r>
      <w:r w:rsidRPr="00741AE6">
        <w:rPr>
          <w:rFonts w:asciiTheme="minorHAnsi" w:hAnsiTheme="minorHAnsi" w:cstheme="minorHAnsi"/>
        </w:rPr>
        <w:t>privilegiadas ou oportunidades de negócio em benefício individual ou de</w:t>
      </w:r>
      <w:r w:rsidR="002352AF" w:rsidRPr="00741AE6">
        <w:rPr>
          <w:rFonts w:asciiTheme="minorHAnsi" w:hAnsiTheme="minorHAnsi" w:cstheme="minorHAnsi"/>
        </w:rPr>
        <w:t xml:space="preserve"> </w:t>
      </w:r>
      <w:r w:rsidRPr="00741AE6">
        <w:rPr>
          <w:rFonts w:asciiTheme="minorHAnsi" w:hAnsiTheme="minorHAnsi" w:cstheme="minorHAnsi"/>
        </w:rPr>
        <w:t>terceiros;</w:t>
      </w:r>
      <w:r w:rsidR="00741AE6">
        <w:rPr>
          <w:rFonts w:asciiTheme="minorHAnsi" w:hAnsiTheme="minorHAnsi" w:cstheme="minorHAnsi"/>
        </w:rPr>
        <w:t xml:space="preserve"> e</w:t>
      </w:r>
    </w:p>
    <w:p w14:paraId="7A5F2E53" w14:textId="67AFF9F7" w:rsidR="00EE4948" w:rsidRDefault="00E33D3F" w:rsidP="008F660A">
      <w:pPr>
        <w:pStyle w:val="PargrafodaLista"/>
        <w:numPr>
          <w:ilvl w:val="0"/>
          <w:numId w:val="2"/>
        </w:numPr>
        <w:shd w:val="clear" w:color="auto" w:fill="C6D9F1"/>
        <w:tabs>
          <w:tab w:val="left" w:pos="851"/>
          <w:tab w:val="right" w:pos="6635"/>
        </w:tabs>
        <w:spacing w:after="200" w:line="360" w:lineRule="auto"/>
        <w:ind w:left="1066" w:hanging="709"/>
        <w:contextualSpacing w:val="0"/>
        <w:jc w:val="both"/>
        <w:rPr>
          <w:rFonts w:asciiTheme="minorHAnsi" w:hAnsiTheme="minorHAnsi" w:cstheme="minorHAnsi"/>
        </w:rPr>
      </w:pPr>
      <w:r w:rsidRPr="00AA0FCF">
        <w:rPr>
          <w:rFonts w:asciiTheme="minorHAnsi" w:hAnsiTheme="minorHAnsi" w:cstheme="minorHAnsi"/>
          <w:b/>
          <w:bCs/>
        </w:rPr>
        <w:t xml:space="preserve">Comutatividade: </w:t>
      </w:r>
      <w:r w:rsidRPr="00741AE6">
        <w:rPr>
          <w:rFonts w:asciiTheme="minorHAnsi" w:hAnsiTheme="minorHAnsi" w:cstheme="minorHAnsi"/>
        </w:rPr>
        <w:t>prestações proporcionais para cada contratante.</w:t>
      </w:r>
    </w:p>
    <w:p w14:paraId="59EC1DF9" w14:textId="77777777" w:rsidR="005B0AAE" w:rsidRPr="005B1538" w:rsidRDefault="005B0AAE" w:rsidP="00FC5CDA">
      <w:pPr>
        <w:pStyle w:val="Ttulo2"/>
        <w:spacing w:after="200" w:line="360" w:lineRule="auto"/>
        <w:jc w:val="center"/>
        <w:rPr>
          <w:rFonts w:asciiTheme="minorHAnsi" w:hAnsiTheme="minorHAnsi" w:cstheme="minorHAnsi"/>
          <w:b/>
          <w:bCs/>
          <w:color w:val="auto"/>
          <w:sz w:val="24"/>
          <w:szCs w:val="28"/>
        </w:rPr>
      </w:pPr>
      <w:bookmarkStart w:id="9" w:name="_Toc69460451"/>
      <w:bookmarkStart w:id="10" w:name="_Toc70351019"/>
      <w:bookmarkStart w:id="11" w:name="_Toc72854119"/>
      <w:r w:rsidRPr="005B1538">
        <w:rPr>
          <w:rFonts w:asciiTheme="minorHAnsi" w:hAnsiTheme="minorHAnsi" w:cstheme="minorHAnsi"/>
          <w:b/>
          <w:bCs/>
          <w:color w:val="auto"/>
          <w:sz w:val="24"/>
          <w:szCs w:val="28"/>
        </w:rPr>
        <w:t>SEÇÃO II</w:t>
      </w:r>
      <w:r>
        <w:rPr>
          <w:rFonts w:asciiTheme="minorHAnsi" w:hAnsiTheme="minorHAnsi" w:cstheme="minorHAnsi"/>
          <w:b/>
          <w:bCs/>
          <w:color w:val="auto"/>
          <w:sz w:val="24"/>
          <w:szCs w:val="28"/>
        </w:rPr>
        <w:t>I</w:t>
      </w:r>
      <w:r w:rsidRPr="005B1538">
        <w:rPr>
          <w:rFonts w:asciiTheme="minorHAnsi" w:hAnsiTheme="minorHAnsi" w:cstheme="minorHAnsi"/>
          <w:b/>
          <w:bCs/>
          <w:color w:val="auto"/>
          <w:sz w:val="24"/>
          <w:szCs w:val="28"/>
        </w:rPr>
        <w:t xml:space="preserve"> –</w:t>
      </w:r>
      <w:r w:rsidRPr="005B1538">
        <w:rPr>
          <w:rFonts w:asciiTheme="minorHAnsi" w:hAnsiTheme="minorHAnsi" w:cstheme="minorHAnsi"/>
          <w:b/>
          <w:bCs/>
          <w:color w:val="auto"/>
          <w:szCs w:val="28"/>
        </w:rPr>
        <w:t xml:space="preserve"> </w:t>
      </w:r>
      <w:r w:rsidRPr="005B1538">
        <w:rPr>
          <w:rFonts w:asciiTheme="minorHAnsi" w:hAnsiTheme="minorHAnsi" w:cstheme="minorHAnsi"/>
          <w:b/>
          <w:bCs/>
          <w:color w:val="auto"/>
          <w:sz w:val="24"/>
          <w:szCs w:val="28"/>
        </w:rPr>
        <w:t>FUNDAMENTAÇÃO LEGAL E NORMATIVA</w:t>
      </w:r>
      <w:bookmarkEnd w:id="9"/>
      <w:bookmarkEnd w:id="10"/>
      <w:bookmarkEnd w:id="11"/>
    </w:p>
    <w:p w14:paraId="4BA926D4" w14:textId="42E550A3" w:rsidR="008C1EDA" w:rsidRPr="006516B1" w:rsidRDefault="008C1EDA" w:rsidP="000A7BC8">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sidRPr="003C733E">
        <w:rPr>
          <w:rFonts w:asciiTheme="minorHAnsi" w:hAnsiTheme="minorHAnsi" w:cstheme="minorHAnsi"/>
        </w:rPr>
        <w:t xml:space="preserve">A Política </w:t>
      </w:r>
      <w:r w:rsidR="003E564F" w:rsidRPr="003C733E">
        <w:rPr>
          <w:rFonts w:asciiTheme="minorHAnsi" w:hAnsiTheme="minorHAnsi" w:cstheme="minorHAnsi"/>
        </w:rPr>
        <w:t>*</w:t>
      </w:r>
      <w:r w:rsidRPr="003C733E">
        <w:rPr>
          <w:rFonts w:asciiTheme="minorHAnsi" w:hAnsiTheme="minorHAnsi" w:cstheme="minorHAnsi"/>
        </w:rPr>
        <w:t>NOME DO TEMA OBJETO DA POLÍTICA</w:t>
      </w:r>
      <w:r w:rsidR="003E564F" w:rsidRPr="003C733E">
        <w:rPr>
          <w:rFonts w:asciiTheme="minorHAnsi" w:hAnsiTheme="minorHAnsi" w:cstheme="minorHAnsi"/>
        </w:rPr>
        <w:t>*</w:t>
      </w:r>
      <w:r w:rsidRPr="003C733E">
        <w:rPr>
          <w:rFonts w:asciiTheme="minorHAnsi" w:hAnsiTheme="minorHAnsi" w:cstheme="minorHAnsi"/>
        </w:rPr>
        <w:t xml:space="preserve"> tem como fundamentação legal e normativa:</w:t>
      </w:r>
      <w:r w:rsidR="006516B1">
        <w:rPr>
          <w:rFonts w:asciiTheme="minorHAnsi" w:hAnsiTheme="minorHAnsi" w:cstheme="minorHAnsi"/>
        </w:rPr>
        <w:t xml:space="preserve"> </w:t>
      </w:r>
      <w:r w:rsidR="00877A4E">
        <w:rPr>
          <w:rFonts w:asciiTheme="minorHAnsi" w:hAnsiTheme="minorHAnsi" w:cstheme="minorHAnsi"/>
        </w:rPr>
        <w:t>*</w:t>
      </w:r>
      <w:r w:rsidRPr="006516B1">
        <w:rPr>
          <w:rFonts w:asciiTheme="minorHAnsi" w:hAnsiTheme="minorHAnsi" w:cstheme="minorHAnsi"/>
        </w:rPr>
        <w:t>ESPECIFICAR LEIS, DECRETOS E DEMAIS NORMAS QUE SE SERVEM DE BASE PARA O CONTEÚDO DA POLÍTICA</w:t>
      </w:r>
      <w:r w:rsidR="003E564F" w:rsidRPr="006516B1">
        <w:rPr>
          <w:rFonts w:asciiTheme="minorHAnsi" w:hAnsiTheme="minorHAnsi" w:cstheme="minorHAnsi"/>
        </w:rPr>
        <w:t>*</w:t>
      </w:r>
    </w:p>
    <w:p w14:paraId="36C5774B" w14:textId="1998A23C" w:rsidR="007D2A72" w:rsidRPr="004E19D7" w:rsidRDefault="008C1EDA" w:rsidP="007D2A72">
      <w:pPr>
        <w:pStyle w:val="PargrafodaLista"/>
        <w:tabs>
          <w:tab w:val="left" w:pos="851"/>
          <w:tab w:val="right" w:pos="6635"/>
        </w:tabs>
        <w:spacing w:after="200" w:line="360" w:lineRule="auto"/>
        <w:ind w:left="0"/>
        <w:jc w:val="both"/>
        <w:rPr>
          <w:rFonts w:asciiTheme="minorHAnsi" w:hAnsiTheme="minorHAnsi" w:cstheme="minorHAnsi"/>
          <w:sz w:val="28"/>
          <w:szCs w:val="28"/>
        </w:rPr>
      </w:pPr>
      <w:r w:rsidRPr="004E19D7">
        <w:rPr>
          <w:rFonts w:asciiTheme="minorHAnsi" w:hAnsiTheme="minorHAnsi" w:cstheme="minorHAnsi"/>
          <w:b/>
          <w:bCs/>
          <w:sz w:val="28"/>
          <w:szCs w:val="28"/>
        </w:rPr>
        <w:lastRenderedPageBreak/>
        <w:t>Exemplo:</w:t>
      </w:r>
      <w:r w:rsidRPr="004E19D7">
        <w:rPr>
          <w:rFonts w:asciiTheme="minorHAnsi" w:hAnsiTheme="minorHAnsi" w:cstheme="minorHAnsi"/>
          <w:sz w:val="28"/>
          <w:szCs w:val="28"/>
        </w:rPr>
        <w:t xml:space="preserve"> </w:t>
      </w:r>
    </w:p>
    <w:p w14:paraId="1CB4D554" w14:textId="256EA35E" w:rsidR="00E91DB6" w:rsidRPr="003A34FC" w:rsidRDefault="003A34FC" w:rsidP="00FA27DA">
      <w:pPr>
        <w:pStyle w:val="PargrafodaLista"/>
        <w:numPr>
          <w:ilvl w:val="0"/>
          <w:numId w:val="24"/>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3A34FC">
        <w:rPr>
          <w:rFonts w:asciiTheme="minorHAnsi" w:hAnsiTheme="minorHAnsi" w:cstheme="minorHAnsi"/>
        </w:rPr>
        <w:t xml:space="preserve">A </w:t>
      </w:r>
      <w:r>
        <w:rPr>
          <w:rFonts w:asciiTheme="minorHAnsi" w:hAnsiTheme="minorHAnsi" w:cstheme="minorHAnsi"/>
        </w:rPr>
        <w:t>P</w:t>
      </w:r>
      <w:r w:rsidRPr="003A34FC">
        <w:rPr>
          <w:rFonts w:asciiTheme="minorHAnsi" w:hAnsiTheme="minorHAnsi" w:cstheme="minorHAnsi"/>
        </w:rPr>
        <w:t xml:space="preserve">olítica </w:t>
      </w:r>
      <w:r>
        <w:rPr>
          <w:rFonts w:asciiTheme="minorHAnsi" w:hAnsiTheme="minorHAnsi" w:cstheme="minorHAnsi"/>
        </w:rPr>
        <w:t>de</w:t>
      </w:r>
      <w:r w:rsidRPr="003A34FC">
        <w:rPr>
          <w:rFonts w:asciiTheme="minorHAnsi" w:hAnsiTheme="minorHAnsi" w:cstheme="minorHAnsi"/>
        </w:rPr>
        <w:t xml:space="preserve"> </w:t>
      </w:r>
      <w:r>
        <w:rPr>
          <w:rFonts w:asciiTheme="minorHAnsi" w:hAnsiTheme="minorHAnsi" w:cstheme="minorHAnsi"/>
        </w:rPr>
        <w:t>T</w:t>
      </w:r>
      <w:r w:rsidRPr="003A34FC">
        <w:rPr>
          <w:rFonts w:asciiTheme="minorHAnsi" w:hAnsiTheme="minorHAnsi" w:cstheme="minorHAnsi"/>
        </w:rPr>
        <w:t xml:space="preserve">ransações com </w:t>
      </w:r>
      <w:r>
        <w:rPr>
          <w:rFonts w:asciiTheme="minorHAnsi" w:hAnsiTheme="minorHAnsi" w:cstheme="minorHAnsi"/>
        </w:rPr>
        <w:t>P</w:t>
      </w:r>
      <w:r w:rsidRPr="003A34FC">
        <w:rPr>
          <w:rFonts w:asciiTheme="minorHAnsi" w:hAnsiTheme="minorHAnsi" w:cstheme="minorHAnsi"/>
        </w:rPr>
        <w:t xml:space="preserve">artes </w:t>
      </w:r>
      <w:r>
        <w:rPr>
          <w:rFonts w:asciiTheme="minorHAnsi" w:hAnsiTheme="minorHAnsi" w:cstheme="minorHAnsi"/>
        </w:rPr>
        <w:t>R</w:t>
      </w:r>
      <w:r w:rsidRPr="003A34FC">
        <w:rPr>
          <w:rFonts w:asciiTheme="minorHAnsi" w:hAnsiTheme="minorHAnsi" w:cstheme="minorHAnsi"/>
        </w:rPr>
        <w:t>elacionadas tem como fundamentação legal</w:t>
      </w:r>
      <w:r>
        <w:rPr>
          <w:rFonts w:asciiTheme="minorHAnsi" w:hAnsiTheme="minorHAnsi" w:cstheme="minorHAnsi"/>
        </w:rPr>
        <w:t xml:space="preserve"> </w:t>
      </w:r>
      <w:r w:rsidRPr="003A34FC">
        <w:rPr>
          <w:rFonts w:asciiTheme="minorHAnsi" w:hAnsiTheme="minorHAnsi" w:cstheme="minorHAnsi"/>
        </w:rPr>
        <w:t>e normativa:</w:t>
      </w:r>
    </w:p>
    <w:p w14:paraId="00E50C37" w14:textId="05F3DE18" w:rsidR="00F42E98" w:rsidRDefault="003A34FC" w:rsidP="008F660A">
      <w:pPr>
        <w:pStyle w:val="PargrafodaLista"/>
        <w:numPr>
          <w:ilvl w:val="0"/>
          <w:numId w:val="1"/>
        </w:numPr>
        <w:shd w:val="clear" w:color="auto" w:fill="C6D9F1"/>
        <w:tabs>
          <w:tab w:val="left" w:pos="285"/>
          <w:tab w:val="right" w:pos="6635"/>
        </w:tabs>
        <w:spacing w:after="200" w:line="360" w:lineRule="auto"/>
        <w:ind w:left="1077"/>
        <w:contextualSpacing w:val="0"/>
        <w:jc w:val="both"/>
        <w:rPr>
          <w:rFonts w:asciiTheme="minorHAnsi" w:hAnsiTheme="minorHAnsi" w:cstheme="minorHAnsi"/>
        </w:rPr>
      </w:pPr>
      <w:r w:rsidRPr="00F42E98">
        <w:rPr>
          <w:rFonts w:asciiTheme="minorHAnsi" w:hAnsiTheme="minorHAnsi" w:cstheme="minorHAnsi"/>
        </w:rPr>
        <w:t xml:space="preserve">Estatuto </w:t>
      </w:r>
      <w:r w:rsidR="00EC6D4C" w:rsidRPr="00F42E98">
        <w:rPr>
          <w:rFonts w:asciiTheme="minorHAnsi" w:hAnsiTheme="minorHAnsi" w:cstheme="minorHAnsi"/>
        </w:rPr>
        <w:t xml:space="preserve">Social </w:t>
      </w:r>
      <w:r w:rsidRPr="00F42E98">
        <w:rPr>
          <w:rFonts w:asciiTheme="minorHAnsi" w:hAnsiTheme="minorHAnsi" w:cstheme="minorHAnsi"/>
        </w:rPr>
        <w:t xml:space="preserve">da </w:t>
      </w:r>
      <w:r w:rsidR="00EC6D4C" w:rsidRPr="00F42E98">
        <w:rPr>
          <w:rFonts w:asciiTheme="minorHAnsi" w:hAnsiTheme="minorHAnsi" w:cstheme="minorHAnsi"/>
        </w:rPr>
        <w:t>Companhia</w:t>
      </w:r>
      <w:r w:rsidRPr="00F42E98">
        <w:rPr>
          <w:rFonts w:asciiTheme="minorHAnsi" w:hAnsiTheme="minorHAnsi" w:cstheme="minorHAnsi"/>
        </w:rPr>
        <w:t>;</w:t>
      </w:r>
    </w:p>
    <w:p w14:paraId="6B51F524" w14:textId="2908E58A" w:rsidR="00F42E98" w:rsidRDefault="003A34FC" w:rsidP="008F660A">
      <w:pPr>
        <w:pStyle w:val="PargrafodaLista"/>
        <w:numPr>
          <w:ilvl w:val="0"/>
          <w:numId w:val="1"/>
        </w:numPr>
        <w:shd w:val="clear" w:color="auto" w:fill="C6D9F1"/>
        <w:tabs>
          <w:tab w:val="left" w:pos="285"/>
          <w:tab w:val="right" w:pos="6635"/>
        </w:tabs>
        <w:spacing w:after="200" w:line="360" w:lineRule="auto"/>
        <w:ind w:left="1077"/>
        <w:contextualSpacing w:val="0"/>
        <w:jc w:val="both"/>
        <w:rPr>
          <w:rFonts w:asciiTheme="minorHAnsi" w:hAnsiTheme="minorHAnsi" w:cstheme="minorHAnsi"/>
        </w:rPr>
      </w:pPr>
      <w:r w:rsidRPr="00F42E98">
        <w:rPr>
          <w:rFonts w:asciiTheme="minorHAnsi" w:hAnsiTheme="minorHAnsi" w:cstheme="minorHAnsi"/>
        </w:rPr>
        <w:t>Lei nº 6.404, de 31 de outubro de 1976, que dispõe sobre as Sociedades por Ações;</w:t>
      </w:r>
    </w:p>
    <w:p w14:paraId="13BD9BDB" w14:textId="3D55E961" w:rsidR="00F42E98" w:rsidRDefault="003A34FC" w:rsidP="008F660A">
      <w:pPr>
        <w:pStyle w:val="PargrafodaLista"/>
        <w:numPr>
          <w:ilvl w:val="0"/>
          <w:numId w:val="1"/>
        </w:numPr>
        <w:shd w:val="clear" w:color="auto" w:fill="C6D9F1"/>
        <w:tabs>
          <w:tab w:val="left" w:pos="285"/>
          <w:tab w:val="right" w:pos="6635"/>
        </w:tabs>
        <w:spacing w:after="200" w:line="360" w:lineRule="auto"/>
        <w:ind w:left="1077"/>
        <w:contextualSpacing w:val="0"/>
        <w:jc w:val="both"/>
        <w:rPr>
          <w:rFonts w:asciiTheme="minorHAnsi" w:hAnsiTheme="minorHAnsi" w:cstheme="minorHAnsi"/>
        </w:rPr>
      </w:pPr>
      <w:r w:rsidRPr="00F42E98">
        <w:rPr>
          <w:rFonts w:asciiTheme="minorHAnsi" w:hAnsiTheme="minorHAnsi" w:cstheme="minorHAnsi"/>
        </w:rPr>
        <w:t>Lei nº 13.303, de 30 de junho de 2016, que dispõe sobre o estatuto jurídico da empresa</w:t>
      </w:r>
      <w:r w:rsidR="004D0565" w:rsidRPr="00F42E98">
        <w:rPr>
          <w:rFonts w:asciiTheme="minorHAnsi" w:hAnsiTheme="minorHAnsi" w:cstheme="minorHAnsi"/>
        </w:rPr>
        <w:t xml:space="preserve"> </w:t>
      </w:r>
      <w:r w:rsidRPr="00F42E98">
        <w:rPr>
          <w:rFonts w:asciiTheme="minorHAnsi" w:hAnsiTheme="minorHAnsi" w:cstheme="minorHAnsi"/>
        </w:rPr>
        <w:t>pública, da sociedade de economia mista e de suas subsidiárias, no âmbito da União, dos</w:t>
      </w:r>
      <w:r w:rsidR="004D0565" w:rsidRPr="00F42E98">
        <w:rPr>
          <w:rFonts w:asciiTheme="minorHAnsi" w:hAnsiTheme="minorHAnsi" w:cstheme="minorHAnsi"/>
        </w:rPr>
        <w:t xml:space="preserve"> </w:t>
      </w:r>
      <w:r w:rsidRPr="00F42E98">
        <w:rPr>
          <w:rFonts w:asciiTheme="minorHAnsi" w:hAnsiTheme="minorHAnsi" w:cstheme="minorHAnsi"/>
        </w:rPr>
        <w:t>Estados, do Distrito Federal e dos Municípios</w:t>
      </w:r>
      <w:r w:rsidR="00B32613">
        <w:rPr>
          <w:rFonts w:asciiTheme="minorHAnsi" w:hAnsiTheme="minorHAnsi" w:cstheme="minorHAnsi"/>
        </w:rPr>
        <w:t xml:space="preserve"> e Decreto nº 8.945, de 27 de dezembro de 2016 que regulamenta a referida lei</w:t>
      </w:r>
      <w:r w:rsidRPr="00F42E98">
        <w:rPr>
          <w:rFonts w:asciiTheme="minorHAnsi" w:hAnsiTheme="minorHAnsi" w:cstheme="minorHAnsi"/>
        </w:rPr>
        <w:t>; e</w:t>
      </w:r>
    </w:p>
    <w:p w14:paraId="3AE37F5C" w14:textId="5C2E2DC7" w:rsidR="004D0565" w:rsidRPr="00F42E98" w:rsidRDefault="003A34FC" w:rsidP="008F660A">
      <w:pPr>
        <w:pStyle w:val="PargrafodaLista"/>
        <w:numPr>
          <w:ilvl w:val="0"/>
          <w:numId w:val="1"/>
        </w:numPr>
        <w:shd w:val="clear" w:color="auto" w:fill="C6D9F1"/>
        <w:tabs>
          <w:tab w:val="left" w:pos="285"/>
          <w:tab w:val="right" w:pos="6635"/>
        </w:tabs>
        <w:spacing w:after="200" w:line="360" w:lineRule="auto"/>
        <w:ind w:left="1077"/>
        <w:contextualSpacing w:val="0"/>
        <w:jc w:val="both"/>
        <w:rPr>
          <w:rFonts w:asciiTheme="minorHAnsi" w:hAnsiTheme="minorHAnsi" w:cstheme="minorHAnsi"/>
        </w:rPr>
      </w:pPr>
      <w:r w:rsidRPr="00F42E98">
        <w:rPr>
          <w:rFonts w:asciiTheme="minorHAnsi" w:hAnsiTheme="minorHAnsi" w:cstheme="minorHAnsi"/>
        </w:rPr>
        <w:t>Pronunciamento Técnico CPC nº 5</w:t>
      </w:r>
      <w:r w:rsidR="00B70114">
        <w:rPr>
          <w:rFonts w:asciiTheme="minorHAnsi" w:hAnsiTheme="minorHAnsi" w:cstheme="minorHAnsi"/>
        </w:rPr>
        <w:t xml:space="preserve"> (R1)</w:t>
      </w:r>
      <w:r w:rsidRPr="00F42E98">
        <w:rPr>
          <w:rFonts w:asciiTheme="minorHAnsi" w:hAnsiTheme="minorHAnsi" w:cstheme="minorHAnsi"/>
        </w:rPr>
        <w:t>, emitido pelo Comitê de Pronunciamentos</w:t>
      </w:r>
      <w:r w:rsidR="004D0565" w:rsidRPr="00F42E98">
        <w:rPr>
          <w:rFonts w:asciiTheme="minorHAnsi" w:hAnsiTheme="minorHAnsi" w:cstheme="minorHAnsi"/>
        </w:rPr>
        <w:t xml:space="preserve"> </w:t>
      </w:r>
      <w:r w:rsidRPr="00F42E98">
        <w:rPr>
          <w:rFonts w:asciiTheme="minorHAnsi" w:hAnsiTheme="minorHAnsi" w:cstheme="minorHAnsi"/>
        </w:rPr>
        <w:t>Contábeis e aprovado pela Comissão de Valores Mobiliários (CVM).</w:t>
      </w:r>
      <w:r w:rsidR="004D0565" w:rsidRPr="00F42E98">
        <w:rPr>
          <w:rFonts w:asciiTheme="minorHAnsi" w:hAnsiTheme="minorHAnsi" w:cstheme="minorHAnsi"/>
        </w:rPr>
        <w:t xml:space="preserve"> </w:t>
      </w:r>
    </w:p>
    <w:p w14:paraId="089F096A" w14:textId="77777777" w:rsidR="005B0AAE" w:rsidRPr="008038EB" w:rsidRDefault="005B0AAE" w:rsidP="00FC5CDA">
      <w:pPr>
        <w:pStyle w:val="Ttulo2"/>
        <w:spacing w:after="200" w:line="360" w:lineRule="auto"/>
        <w:jc w:val="center"/>
        <w:rPr>
          <w:rFonts w:asciiTheme="minorHAnsi" w:hAnsiTheme="minorHAnsi" w:cstheme="minorHAnsi"/>
          <w:b/>
          <w:bCs/>
          <w:color w:val="auto"/>
          <w:sz w:val="28"/>
        </w:rPr>
      </w:pPr>
      <w:bookmarkStart w:id="12" w:name="_Toc69460452"/>
      <w:bookmarkStart w:id="13" w:name="_Toc70351020"/>
      <w:bookmarkStart w:id="14" w:name="_Toc72854120"/>
      <w:r w:rsidRPr="005B1538">
        <w:rPr>
          <w:rFonts w:asciiTheme="minorHAnsi" w:hAnsiTheme="minorHAnsi" w:cstheme="minorHAnsi"/>
          <w:b/>
          <w:bCs/>
          <w:color w:val="auto"/>
          <w:sz w:val="24"/>
          <w:szCs w:val="28"/>
        </w:rPr>
        <w:t>SEÇÃO I</w:t>
      </w:r>
      <w:r>
        <w:rPr>
          <w:rFonts w:asciiTheme="minorHAnsi" w:hAnsiTheme="minorHAnsi" w:cstheme="minorHAnsi"/>
          <w:b/>
          <w:bCs/>
          <w:color w:val="auto"/>
          <w:sz w:val="24"/>
          <w:szCs w:val="28"/>
        </w:rPr>
        <w:t>V</w:t>
      </w:r>
      <w:r w:rsidRPr="005B1538">
        <w:rPr>
          <w:rFonts w:asciiTheme="minorHAnsi" w:hAnsiTheme="minorHAnsi" w:cstheme="minorHAnsi"/>
          <w:b/>
          <w:bCs/>
          <w:color w:val="auto"/>
          <w:sz w:val="24"/>
          <w:szCs w:val="28"/>
        </w:rPr>
        <w:t xml:space="preserve"> – DEFINIÇÕES</w:t>
      </w:r>
      <w:bookmarkEnd w:id="12"/>
      <w:bookmarkEnd w:id="13"/>
      <w:bookmarkEnd w:id="14"/>
    </w:p>
    <w:p w14:paraId="637A8A41" w14:textId="59BC82F6" w:rsidR="009006F5" w:rsidRPr="009006F5" w:rsidRDefault="009006F5" w:rsidP="009006F5">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sidRPr="009006F5">
        <w:rPr>
          <w:rFonts w:asciiTheme="minorHAnsi" w:hAnsiTheme="minorHAnsi" w:cstheme="minorHAnsi"/>
        </w:rPr>
        <w:t xml:space="preserve">Para os fins desta Política são adotadas as seguintes definições, que poderão ser utilizadas no singular ou plural, sem prejuízo de significado aqui atribuído, e que estão em conformidade com a legislação, com as adaptações necessárias à realidade da </w:t>
      </w:r>
      <w:r w:rsidR="00310B44">
        <w:rPr>
          <w:rFonts w:asciiTheme="minorHAnsi" w:hAnsiTheme="minorHAnsi" w:cstheme="minorHAnsi"/>
        </w:rPr>
        <w:t>APS</w:t>
      </w:r>
      <w:r w:rsidRPr="009006F5">
        <w:rPr>
          <w:rFonts w:asciiTheme="minorHAnsi" w:hAnsiTheme="minorHAnsi" w:cstheme="minorHAnsi"/>
        </w:rPr>
        <w:t>: *INCLUIR TERMOS E SEUS RESPECTIVOS SIGNIFICADOS QUE SERÃO ABORDADOS NO CONTEÚDO DA POLÍTICA*</w:t>
      </w:r>
    </w:p>
    <w:p w14:paraId="17DD050D" w14:textId="77777777" w:rsidR="00DC4E4F" w:rsidRPr="004E19D7" w:rsidRDefault="00DC4E4F" w:rsidP="001A35CB">
      <w:pPr>
        <w:pStyle w:val="PargrafodaLista"/>
        <w:tabs>
          <w:tab w:val="left" w:pos="851"/>
          <w:tab w:val="right" w:pos="6635"/>
        </w:tabs>
        <w:spacing w:after="200" w:line="360" w:lineRule="auto"/>
        <w:ind w:left="0"/>
        <w:jc w:val="both"/>
        <w:rPr>
          <w:rFonts w:asciiTheme="minorHAnsi" w:hAnsiTheme="minorHAnsi" w:cstheme="minorHAnsi"/>
          <w:b/>
          <w:bCs/>
          <w:sz w:val="28"/>
          <w:szCs w:val="28"/>
        </w:rPr>
      </w:pPr>
      <w:r w:rsidRPr="004E19D7">
        <w:rPr>
          <w:rFonts w:asciiTheme="minorHAnsi" w:hAnsiTheme="minorHAnsi" w:cstheme="minorHAnsi"/>
          <w:b/>
          <w:bCs/>
          <w:sz w:val="28"/>
          <w:szCs w:val="28"/>
        </w:rPr>
        <w:t>Exemplo:</w:t>
      </w:r>
    </w:p>
    <w:p w14:paraId="2B4F5B87" w14:textId="4FC0D599" w:rsidR="00641DAF" w:rsidRPr="001F0D81" w:rsidRDefault="00E328F3" w:rsidP="00E328F3">
      <w:pPr>
        <w:pStyle w:val="PargrafodaLista"/>
        <w:numPr>
          <w:ilvl w:val="0"/>
          <w:numId w:val="25"/>
        </w:numPr>
        <w:shd w:val="clear" w:color="auto" w:fill="C6D9F1"/>
        <w:tabs>
          <w:tab w:val="left" w:pos="709"/>
          <w:tab w:val="right" w:pos="6635"/>
        </w:tabs>
        <w:spacing w:after="200" w:line="360" w:lineRule="auto"/>
        <w:ind w:left="0" w:firstLine="0"/>
        <w:contextualSpacing w:val="0"/>
        <w:jc w:val="both"/>
        <w:rPr>
          <w:rFonts w:asciiTheme="minorHAnsi" w:hAnsiTheme="minorHAnsi" w:cstheme="minorHAnsi"/>
        </w:rPr>
      </w:pPr>
      <w:r w:rsidRPr="009006F5">
        <w:rPr>
          <w:rFonts w:asciiTheme="minorHAnsi" w:hAnsiTheme="minorHAnsi" w:cstheme="minorHAnsi"/>
        </w:rPr>
        <w:t xml:space="preserve">Para os fins desta Política são adotadas as seguintes definições, que poderão ser utilizadas no singular ou plural, sem prejuízo de significado aqui atribuído, e que estão em conformidade com a legislação, com as adaptações necessárias à realidade da </w:t>
      </w:r>
      <w:r w:rsidR="00310B44">
        <w:rPr>
          <w:rFonts w:asciiTheme="minorHAnsi" w:hAnsiTheme="minorHAnsi" w:cstheme="minorHAnsi"/>
        </w:rPr>
        <w:t>APS</w:t>
      </w:r>
      <w:r w:rsidRPr="009006F5">
        <w:rPr>
          <w:rFonts w:asciiTheme="minorHAnsi" w:hAnsiTheme="minorHAnsi" w:cstheme="minorHAnsi"/>
        </w:rPr>
        <w:t>:</w:t>
      </w:r>
    </w:p>
    <w:p w14:paraId="254903AA" w14:textId="458429CC" w:rsidR="00976914" w:rsidRDefault="00290A87" w:rsidP="00EF093A">
      <w:pPr>
        <w:pStyle w:val="PargrafodaLista"/>
        <w:numPr>
          <w:ilvl w:val="0"/>
          <w:numId w:val="3"/>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sidRPr="00AA0FCF">
        <w:rPr>
          <w:rFonts w:asciiTheme="minorHAnsi" w:hAnsiTheme="minorHAnsi" w:cstheme="minorHAnsi"/>
          <w:b/>
          <w:bCs/>
        </w:rPr>
        <w:lastRenderedPageBreak/>
        <w:t xml:space="preserve">Administração ou </w:t>
      </w:r>
      <w:r>
        <w:rPr>
          <w:rFonts w:asciiTheme="minorHAnsi" w:hAnsiTheme="minorHAnsi" w:cstheme="minorHAnsi"/>
          <w:b/>
          <w:bCs/>
        </w:rPr>
        <w:t>a</w:t>
      </w:r>
      <w:r w:rsidRPr="00AA0FCF">
        <w:rPr>
          <w:rFonts w:asciiTheme="minorHAnsi" w:hAnsiTheme="minorHAnsi" w:cstheme="minorHAnsi"/>
          <w:b/>
          <w:bCs/>
        </w:rPr>
        <w:t>dministrador</w:t>
      </w:r>
      <w:r>
        <w:rPr>
          <w:rFonts w:asciiTheme="minorHAnsi" w:hAnsiTheme="minorHAnsi" w:cstheme="minorHAnsi"/>
        </w:rPr>
        <w:t xml:space="preserve">: </w:t>
      </w:r>
      <w:r w:rsidRPr="00D950FE">
        <w:rPr>
          <w:rFonts w:asciiTheme="minorHAnsi" w:hAnsiTheme="minorHAnsi" w:cstheme="minorHAnsi"/>
        </w:rPr>
        <w:t>membros do Conselho de Administração e da Diretoria</w:t>
      </w:r>
      <w:r>
        <w:rPr>
          <w:rFonts w:asciiTheme="minorHAnsi" w:hAnsiTheme="minorHAnsi" w:cstheme="minorHAnsi"/>
        </w:rPr>
        <w:t xml:space="preserve"> </w:t>
      </w:r>
      <w:r w:rsidRPr="00D950FE">
        <w:rPr>
          <w:rFonts w:asciiTheme="minorHAnsi" w:hAnsiTheme="minorHAnsi" w:cstheme="minorHAnsi"/>
        </w:rPr>
        <w:t>Executiva</w:t>
      </w:r>
      <w:r>
        <w:rPr>
          <w:rFonts w:asciiTheme="minorHAnsi" w:hAnsiTheme="minorHAnsi" w:cstheme="minorHAnsi"/>
        </w:rPr>
        <w:t>;</w:t>
      </w:r>
    </w:p>
    <w:p w14:paraId="28CDF0CD" w14:textId="5C32D602" w:rsidR="00290A87" w:rsidRPr="00976914" w:rsidRDefault="00290A87" w:rsidP="00EF093A">
      <w:pPr>
        <w:pStyle w:val="PargrafodaLista"/>
        <w:numPr>
          <w:ilvl w:val="0"/>
          <w:numId w:val="3"/>
        </w:numPr>
        <w:shd w:val="clear" w:color="auto" w:fill="C6D9F1"/>
        <w:tabs>
          <w:tab w:val="left" w:pos="285"/>
          <w:tab w:val="right" w:pos="6635"/>
        </w:tabs>
        <w:spacing w:after="200" w:line="360" w:lineRule="auto"/>
        <w:ind w:left="993" w:hanging="636"/>
        <w:jc w:val="both"/>
        <w:rPr>
          <w:rFonts w:asciiTheme="minorHAnsi" w:hAnsiTheme="minorHAnsi" w:cstheme="minorHAnsi"/>
        </w:rPr>
      </w:pPr>
      <w:r w:rsidRPr="00976914">
        <w:rPr>
          <w:rFonts w:asciiTheme="minorHAnsi" w:hAnsiTheme="minorHAnsi" w:cstheme="minorHAnsi"/>
          <w:b/>
          <w:bCs/>
        </w:rPr>
        <w:t>Condições de mercado:</w:t>
      </w:r>
      <w:r w:rsidRPr="00976914">
        <w:rPr>
          <w:rFonts w:asciiTheme="minorHAnsi" w:hAnsiTheme="minorHAnsi" w:cstheme="minorHAnsi"/>
        </w:rPr>
        <w:t xml:space="preserve"> transações comerciais caracterizadas por:</w:t>
      </w:r>
    </w:p>
    <w:p w14:paraId="7F9BC096" w14:textId="77777777" w:rsidR="00290A87" w:rsidRDefault="00290A87" w:rsidP="0036317A">
      <w:pPr>
        <w:pStyle w:val="PargrafodaLista"/>
        <w:numPr>
          <w:ilvl w:val="0"/>
          <w:numId w:val="4"/>
        </w:numPr>
        <w:shd w:val="clear" w:color="auto" w:fill="C6D9F1"/>
        <w:tabs>
          <w:tab w:val="left" w:pos="285"/>
          <w:tab w:val="right" w:pos="6635"/>
        </w:tabs>
        <w:spacing w:after="200" w:line="360" w:lineRule="auto"/>
        <w:ind w:left="1423" w:hanging="357"/>
        <w:jc w:val="both"/>
        <w:rPr>
          <w:rFonts w:asciiTheme="minorHAnsi" w:hAnsiTheme="minorHAnsi" w:cstheme="minorHAnsi"/>
        </w:rPr>
      </w:pPr>
      <w:r w:rsidRPr="00D950FE">
        <w:rPr>
          <w:rFonts w:asciiTheme="minorHAnsi" w:hAnsiTheme="minorHAnsi" w:cstheme="minorHAnsi"/>
        </w:rPr>
        <w:t>ocorrerem dentro dos padrões geralmente adotados no mercado em</w:t>
      </w:r>
      <w:r>
        <w:rPr>
          <w:rFonts w:asciiTheme="minorHAnsi" w:hAnsiTheme="minorHAnsi" w:cstheme="minorHAnsi"/>
        </w:rPr>
        <w:t xml:space="preserve"> </w:t>
      </w:r>
      <w:r w:rsidRPr="00D950FE">
        <w:rPr>
          <w:rFonts w:asciiTheme="minorHAnsi" w:hAnsiTheme="minorHAnsi" w:cstheme="minorHAnsi"/>
        </w:rPr>
        <w:t xml:space="preserve">negócios similares, quando for possível realizar tal comparação; </w:t>
      </w:r>
    </w:p>
    <w:p w14:paraId="15382BB6" w14:textId="52CCAB1F" w:rsidR="00290A87" w:rsidRDefault="00290A87" w:rsidP="0036317A">
      <w:pPr>
        <w:pStyle w:val="PargrafodaLista"/>
        <w:numPr>
          <w:ilvl w:val="0"/>
          <w:numId w:val="4"/>
        </w:numPr>
        <w:shd w:val="clear" w:color="auto" w:fill="C6D9F1"/>
        <w:tabs>
          <w:tab w:val="left" w:pos="285"/>
          <w:tab w:val="right" w:pos="6635"/>
        </w:tabs>
        <w:spacing w:after="200" w:line="360" w:lineRule="auto"/>
        <w:ind w:left="1423" w:hanging="357"/>
        <w:jc w:val="both"/>
        <w:rPr>
          <w:rFonts w:asciiTheme="minorHAnsi" w:hAnsiTheme="minorHAnsi" w:cstheme="minorHAnsi"/>
        </w:rPr>
      </w:pPr>
      <w:r w:rsidRPr="00D950FE">
        <w:rPr>
          <w:rFonts w:asciiTheme="minorHAnsi" w:hAnsiTheme="minorHAnsi" w:cstheme="minorHAnsi"/>
        </w:rPr>
        <w:t>realizadas com o objetivo de atender os melhores interesses da</w:t>
      </w:r>
      <w:r>
        <w:rPr>
          <w:rFonts w:asciiTheme="minorHAnsi" w:hAnsiTheme="minorHAnsi" w:cstheme="minorHAnsi"/>
        </w:rPr>
        <w:t xml:space="preserve"> </w:t>
      </w:r>
      <w:r w:rsidR="00EE1063">
        <w:rPr>
          <w:rFonts w:asciiTheme="minorHAnsi" w:hAnsiTheme="minorHAnsi" w:cstheme="minorHAnsi"/>
        </w:rPr>
        <w:t>C</w:t>
      </w:r>
      <w:r w:rsidRPr="00D950FE">
        <w:rPr>
          <w:rFonts w:asciiTheme="minorHAnsi" w:hAnsiTheme="minorHAnsi" w:cstheme="minorHAnsi"/>
        </w:rPr>
        <w:t xml:space="preserve">ompanhia; e </w:t>
      </w:r>
    </w:p>
    <w:p w14:paraId="201E325F" w14:textId="3E2B608D" w:rsidR="00290A87" w:rsidRPr="003A7BCE" w:rsidRDefault="00290A87" w:rsidP="0036317A">
      <w:pPr>
        <w:pStyle w:val="PargrafodaLista"/>
        <w:numPr>
          <w:ilvl w:val="0"/>
          <w:numId w:val="4"/>
        </w:numPr>
        <w:shd w:val="clear" w:color="auto" w:fill="C6D9F1"/>
        <w:tabs>
          <w:tab w:val="left" w:pos="285"/>
          <w:tab w:val="right" w:pos="6635"/>
        </w:tabs>
        <w:spacing w:after="200" w:line="360" w:lineRule="auto"/>
        <w:ind w:left="1423" w:hanging="357"/>
        <w:contextualSpacing w:val="0"/>
        <w:jc w:val="both"/>
        <w:rPr>
          <w:rFonts w:asciiTheme="minorHAnsi" w:hAnsiTheme="minorHAnsi" w:cstheme="minorHAnsi"/>
        </w:rPr>
      </w:pPr>
      <w:r w:rsidRPr="00D950FE">
        <w:rPr>
          <w:rFonts w:asciiTheme="minorHAnsi" w:hAnsiTheme="minorHAnsi" w:cstheme="minorHAnsi"/>
        </w:rPr>
        <w:t>a operação ter sido concluída com a diligência</w:t>
      </w:r>
      <w:r>
        <w:rPr>
          <w:rFonts w:asciiTheme="minorHAnsi" w:hAnsiTheme="minorHAnsi" w:cstheme="minorHAnsi"/>
        </w:rPr>
        <w:t xml:space="preserve"> </w:t>
      </w:r>
      <w:r w:rsidRPr="00AA0FCF">
        <w:rPr>
          <w:rFonts w:asciiTheme="minorHAnsi" w:hAnsiTheme="minorHAnsi" w:cstheme="minorHAnsi"/>
        </w:rPr>
        <w:t>que se esperaria de partes efetivamente independentes.</w:t>
      </w:r>
    </w:p>
    <w:p w14:paraId="54FB04CF" w14:textId="6A79AECB" w:rsidR="00976914" w:rsidRDefault="00290A87" w:rsidP="00EF093A">
      <w:pPr>
        <w:pStyle w:val="PargrafodaLista"/>
        <w:numPr>
          <w:ilvl w:val="0"/>
          <w:numId w:val="3"/>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sidRPr="00672819">
        <w:rPr>
          <w:rFonts w:asciiTheme="minorHAnsi" w:hAnsiTheme="minorHAnsi" w:cstheme="minorHAnsi"/>
          <w:b/>
          <w:bCs/>
        </w:rPr>
        <w:t>Conflito de interesses:</w:t>
      </w:r>
      <w:r w:rsidRPr="00672819">
        <w:rPr>
          <w:rFonts w:asciiTheme="minorHAnsi" w:hAnsiTheme="minorHAnsi" w:cstheme="minorHAnsi"/>
        </w:rPr>
        <w:t xml:space="preserve"> </w:t>
      </w:r>
      <w:r>
        <w:rPr>
          <w:rFonts w:asciiTheme="minorHAnsi" w:hAnsiTheme="minorHAnsi" w:cstheme="minorHAnsi"/>
        </w:rPr>
        <w:t xml:space="preserve">ocorre </w:t>
      </w:r>
      <w:r w:rsidRPr="00672819">
        <w:rPr>
          <w:rFonts w:asciiTheme="minorHAnsi" w:hAnsiTheme="minorHAnsi" w:cstheme="minorHAnsi"/>
        </w:rPr>
        <w:t xml:space="preserve">quando alguém não é independente em relação à matéria em discussão e pode influenciar ou tomar decisões motivadas por interesses distintos daqueles da </w:t>
      </w:r>
      <w:r w:rsidR="00BC0383">
        <w:rPr>
          <w:rFonts w:asciiTheme="minorHAnsi" w:hAnsiTheme="minorHAnsi" w:cstheme="minorHAnsi"/>
        </w:rPr>
        <w:t>Companhia</w:t>
      </w:r>
      <w:r w:rsidRPr="00672819">
        <w:rPr>
          <w:rFonts w:asciiTheme="minorHAnsi" w:hAnsiTheme="minorHAnsi" w:cstheme="minorHAnsi"/>
        </w:rPr>
        <w:t xml:space="preserve">. É matéria de fato, que deve ser examinada e tratada em cada caso concreto, quando verificado o confronto do interesse da </w:t>
      </w:r>
      <w:r w:rsidR="003D4DE9">
        <w:rPr>
          <w:rFonts w:asciiTheme="minorHAnsi" w:hAnsiTheme="minorHAnsi" w:cstheme="minorHAnsi"/>
        </w:rPr>
        <w:t>Companhia</w:t>
      </w:r>
      <w:r w:rsidRPr="00672819">
        <w:rPr>
          <w:rFonts w:asciiTheme="minorHAnsi" w:hAnsiTheme="minorHAnsi" w:cstheme="minorHAnsi"/>
        </w:rPr>
        <w:t xml:space="preserve"> com o interesse pessoal do agente</w:t>
      </w:r>
      <w:r>
        <w:rPr>
          <w:rFonts w:asciiTheme="minorHAnsi" w:hAnsiTheme="minorHAnsi" w:cstheme="minorHAnsi"/>
        </w:rPr>
        <w:t>;</w:t>
      </w:r>
    </w:p>
    <w:p w14:paraId="41C4CB4C" w14:textId="7E065660" w:rsidR="00976914" w:rsidRDefault="00361CBC" w:rsidP="00EF093A">
      <w:pPr>
        <w:pStyle w:val="PargrafodaLista"/>
        <w:numPr>
          <w:ilvl w:val="0"/>
          <w:numId w:val="3"/>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sidRPr="00976914">
        <w:rPr>
          <w:rFonts w:asciiTheme="minorHAnsi" w:hAnsiTheme="minorHAnsi" w:cstheme="minorHAnsi"/>
          <w:b/>
          <w:bCs/>
        </w:rPr>
        <w:t>P</w:t>
      </w:r>
      <w:r w:rsidR="003E6FB4" w:rsidRPr="00976914">
        <w:rPr>
          <w:rFonts w:asciiTheme="minorHAnsi" w:hAnsiTheme="minorHAnsi" w:cstheme="minorHAnsi"/>
          <w:b/>
          <w:bCs/>
        </w:rPr>
        <w:t xml:space="preserve">essoal-chave da administração: </w:t>
      </w:r>
      <w:r w:rsidR="003E6FB4" w:rsidRPr="00976914">
        <w:rPr>
          <w:rFonts w:asciiTheme="minorHAnsi" w:hAnsiTheme="minorHAnsi" w:cstheme="minorHAnsi"/>
        </w:rPr>
        <w:t>p</w:t>
      </w:r>
      <w:r w:rsidR="00D950FE" w:rsidRPr="00976914">
        <w:rPr>
          <w:rFonts w:asciiTheme="minorHAnsi" w:hAnsiTheme="minorHAnsi" w:cstheme="minorHAnsi"/>
        </w:rPr>
        <w:t>essoas que têm autoridade e responsabilidade pelo planejamento,</w:t>
      </w:r>
      <w:r w:rsidR="00290A87" w:rsidRPr="00976914">
        <w:rPr>
          <w:rFonts w:asciiTheme="minorHAnsi" w:hAnsiTheme="minorHAnsi" w:cstheme="minorHAnsi"/>
        </w:rPr>
        <w:t xml:space="preserve"> </w:t>
      </w:r>
      <w:r w:rsidR="00D950FE" w:rsidRPr="00976914">
        <w:rPr>
          <w:rFonts w:asciiTheme="minorHAnsi" w:hAnsiTheme="minorHAnsi" w:cstheme="minorHAnsi"/>
        </w:rPr>
        <w:t xml:space="preserve">direção e controle das atividades da </w:t>
      </w:r>
      <w:r w:rsidR="008A284C">
        <w:rPr>
          <w:rFonts w:asciiTheme="minorHAnsi" w:hAnsiTheme="minorHAnsi" w:cstheme="minorHAnsi"/>
        </w:rPr>
        <w:t>Companhia</w:t>
      </w:r>
      <w:r w:rsidR="00D950FE" w:rsidRPr="00976914">
        <w:rPr>
          <w:rFonts w:asciiTheme="minorHAnsi" w:hAnsiTheme="minorHAnsi" w:cstheme="minorHAnsi"/>
        </w:rPr>
        <w:t>, direta ou</w:t>
      </w:r>
      <w:r w:rsidR="00290A87" w:rsidRPr="00976914">
        <w:rPr>
          <w:rFonts w:asciiTheme="minorHAnsi" w:hAnsiTheme="minorHAnsi" w:cstheme="minorHAnsi"/>
        </w:rPr>
        <w:t xml:space="preserve"> </w:t>
      </w:r>
      <w:r w:rsidR="00D950FE" w:rsidRPr="00976914">
        <w:rPr>
          <w:rFonts w:asciiTheme="minorHAnsi" w:hAnsiTheme="minorHAnsi" w:cstheme="minorHAnsi"/>
        </w:rPr>
        <w:t>indiretamente, incluindo</w:t>
      </w:r>
      <w:r w:rsidR="008A284C">
        <w:rPr>
          <w:rFonts w:asciiTheme="minorHAnsi" w:hAnsiTheme="minorHAnsi" w:cstheme="minorHAnsi"/>
        </w:rPr>
        <w:t xml:space="preserve"> conselheiros</w:t>
      </w:r>
      <w:r w:rsidR="00AD09F1">
        <w:rPr>
          <w:rFonts w:asciiTheme="minorHAnsi" w:hAnsiTheme="minorHAnsi" w:cstheme="minorHAnsi"/>
        </w:rPr>
        <w:t>,</w:t>
      </w:r>
      <w:r w:rsidR="00795F41">
        <w:rPr>
          <w:rFonts w:asciiTheme="minorHAnsi" w:hAnsiTheme="minorHAnsi" w:cstheme="minorHAnsi"/>
        </w:rPr>
        <w:t xml:space="preserve"> membros de comitês estatutários </w:t>
      </w:r>
      <w:r w:rsidR="00684FDB">
        <w:rPr>
          <w:rFonts w:asciiTheme="minorHAnsi" w:hAnsiTheme="minorHAnsi" w:cstheme="minorHAnsi"/>
        </w:rPr>
        <w:t>e de suportes ao Conselho de Administração</w:t>
      </w:r>
      <w:r w:rsidR="00765B65">
        <w:rPr>
          <w:rFonts w:asciiTheme="minorHAnsi" w:hAnsiTheme="minorHAnsi" w:cstheme="minorHAnsi"/>
        </w:rPr>
        <w:t xml:space="preserve"> e </w:t>
      </w:r>
      <w:r w:rsidR="008A284C">
        <w:rPr>
          <w:rFonts w:asciiTheme="minorHAnsi" w:hAnsiTheme="minorHAnsi" w:cstheme="minorHAnsi"/>
        </w:rPr>
        <w:t>diretores</w:t>
      </w:r>
      <w:r w:rsidR="00976914">
        <w:rPr>
          <w:rFonts w:asciiTheme="minorHAnsi" w:hAnsiTheme="minorHAnsi" w:cstheme="minorHAnsi"/>
        </w:rPr>
        <w:t>;</w:t>
      </w:r>
    </w:p>
    <w:p w14:paraId="4C881980" w14:textId="7D0AFA62" w:rsidR="00BD041F" w:rsidRPr="00976914" w:rsidRDefault="003E6FB4" w:rsidP="00EF093A">
      <w:pPr>
        <w:pStyle w:val="PargrafodaLista"/>
        <w:numPr>
          <w:ilvl w:val="0"/>
          <w:numId w:val="3"/>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sidRPr="00976914">
        <w:rPr>
          <w:rFonts w:asciiTheme="minorHAnsi" w:hAnsiTheme="minorHAnsi" w:cstheme="minorHAnsi"/>
          <w:b/>
          <w:bCs/>
        </w:rPr>
        <w:t xml:space="preserve">Transação com Partes </w:t>
      </w:r>
      <w:r w:rsidR="009A0CF1">
        <w:rPr>
          <w:rFonts w:asciiTheme="minorHAnsi" w:hAnsiTheme="minorHAnsi" w:cstheme="minorHAnsi"/>
          <w:b/>
          <w:bCs/>
        </w:rPr>
        <w:t>R</w:t>
      </w:r>
      <w:r w:rsidRPr="00976914">
        <w:rPr>
          <w:rFonts w:asciiTheme="minorHAnsi" w:hAnsiTheme="minorHAnsi" w:cstheme="minorHAnsi"/>
          <w:b/>
          <w:bCs/>
        </w:rPr>
        <w:t xml:space="preserve">elacionadas: </w:t>
      </w:r>
      <w:r w:rsidR="00D950FE" w:rsidRPr="00976914">
        <w:rPr>
          <w:rFonts w:asciiTheme="minorHAnsi" w:hAnsiTheme="minorHAnsi" w:cstheme="minorHAnsi"/>
        </w:rPr>
        <w:t xml:space="preserve">É a transferência de recursos, serviços ou obrigações entre </w:t>
      </w:r>
      <w:r w:rsidR="00D76127">
        <w:rPr>
          <w:rFonts w:asciiTheme="minorHAnsi" w:hAnsiTheme="minorHAnsi" w:cstheme="minorHAnsi"/>
        </w:rPr>
        <w:t>a Companhia</w:t>
      </w:r>
      <w:r w:rsidR="00D950FE" w:rsidRPr="00976914">
        <w:rPr>
          <w:rFonts w:asciiTheme="minorHAnsi" w:hAnsiTheme="minorHAnsi" w:cstheme="minorHAnsi"/>
        </w:rPr>
        <w:t xml:space="preserve"> e uma parte relacionada,</w:t>
      </w:r>
      <w:r w:rsidRPr="00976914">
        <w:rPr>
          <w:rFonts w:asciiTheme="minorHAnsi" w:hAnsiTheme="minorHAnsi" w:cstheme="minorHAnsi"/>
        </w:rPr>
        <w:t xml:space="preserve"> </w:t>
      </w:r>
      <w:r w:rsidR="00D950FE" w:rsidRPr="00976914">
        <w:rPr>
          <w:rFonts w:asciiTheme="minorHAnsi" w:hAnsiTheme="minorHAnsi" w:cstheme="minorHAnsi"/>
        </w:rPr>
        <w:t>independentemente de ser cobrado um preço em contrapartida.</w:t>
      </w:r>
      <w:r w:rsidR="00BD041F" w:rsidRPr="00976914">
        <w:rPr>
          <w:rFonts w:asciiTheme="minorHAnsi" w:hAnsiTheme="minorHAnsi" w:cstheme="minorHAnsi"/>
        </w:rPr>
        <w:t xml:space="preserve"> São alguns </w:t>
      </w:r>
      <w:r w:rsidR="00D950FE" w:rsidRPr="00976914">
        <w:rPr>
          <w:rFonts w:asciiTheme="minorHAnsi" w:hAnsiTheme="minorHAnsi" w:cstheme="minorHAnsi"/>
        </w:rPr>
        <w:t>exemplos</w:t>
      </w:r>
      <w:r w:rsidR="00D61415">
        <w:rPr>
          <w:rFonts w:asciiTheme="minorHAnsi" w:hAnsiTheme="minorHAnsi" w:cstheme="minorHAnsi"/>
        </w:rPr>
        <w:t xml:space="preserve"> (apresentados de forma não exaustiva)</w:t>
      </w:r>
      <w:r w:rsidR="00D950FE" w:rsidRPr="00976914">
        <w:rPr>
          <w:rFonts w:asciiTheme="minorHAnsi" w:hAnsiTheme="minorHAnsi" w:cstheme="minorHAnsi"/>
        </w:rPr>
        <w:t xml:space="preserve"> de transações</w:t>
      </w:r>
      <w:r w:rsidR="004B38E0">
        <w:rPr>
          <w:rFonts w:asciiTheme="minorHAnsi" w:hAnsiTheme="minorHAnsi" w:cstheme="minorHAnsi"/>
        </w:rPr>
        <w:t>,</w:t>
      </w:r>
      <w:r w:rsidR="007A6400">
        <w:rPr>
          <w:rFonts w:asciiTheme="minorHAnsi" w:hAnsiTheme="minorHAnsi" w:cstheme="minorHAnsi"/>
        </w:rPr>
        <w:t xml:space="preserve"> </w:t>
      </w:r>
      <w:r w:rsidR="004B38E0" w:rsidRPr="004B38E0">
        <w:rPr>
          <w:rFonts w:asciiTheme="minorHAnsi" w:hAnsiTheme="minorHAnsi" w:cstheme="minorHAnsi"/>
        </w:rPr>
        <w:t>se feitas com parte relacionada</w:t>
      </w:r>
      <w:r w:rsidR="00D950FE" w:rsidRPr="00976914">
        <w:rPr>
          <w:rFonts w:asciiTheme="minorHAnsi" w:hAnsiTheme="minorHAnsi" w:cstheme="minorHAnsi"/>
        </w:rPr>
        <w:t>:</w:t>
      </w:r>
    </w:p>
    <w:p w14:paraId="36AB90DD" w14:textId="549111AF" w:rsidR="00BD041F" w:rsidRPr="00BD041F" w:rsidRDefault="00892CB8" w:rsidP="0036317A">
      <w:pPr>
        <w:pStyle w:val="PargrafodaLista"/>
        <w:numPr>
          <w:ilvl w:val="0"/>
          <w:numId w:val="5"/>
        </w:numPr>
        <w:shd w:val="clear" w:color="auto" w:fill="C6D9F1"/>
        <w:tabs>
          <w:tab w:val="left" w:pos="285"/>
          <w:tab w:val="right" w:pos="6635"/>
        </w:tabs>
        <w:spacing w:after="200" w:line="360" w:lineRule="auto"/>
        <w:ind w:left="1423" w:hanging="357"/>
        <w:jc w:val="both"/>
        <w:rPr>
          <w:rFonts w:asciiTheme="minorHAnsi" w:hAnsiTheme="minorHAnsi" w:cstheme="minorHAnsi"/>
        </w:rPr>
      </w:pPr>
      <w:r>
        <w:rPr>
          <w:rFonts w:asciiTheme="minorHAnsi" w:hAnsiTheme="minorHAnsi" w:cstheme="minorHAnsi"/>
        </w:rPr>
        <w:t>c</w:t>
      </w:r>
      <w:r w:rsidR="00BD041F" w:rsidRPr="00BD041F">
        <w:rPr>
          <w:rFonts w:asciiTheme="minorHAnsi" w:hAnsiTheme="minorHAnsi" w:cstheme="minorHAnsi"/>
        </w:rPr>
        <w:t>ompras ou vendas de produtos e serviços;</w:t>
      </w:r>
    </w:p>
    <w:p w14:paraId="6EE1493F" w14:textId="598FA07D" w:rsidR="00BD041F" w:rsidRDefault="002F03CE" w:rsidP="0036317A">
      <w:pPr>
        <w:pStyle w:val="PargrafodaLista"/>
        <w:numPr>
          <w:ilvl w:val="0"/>
          <w:numId w:val="5"/>
        </w:numPr>
        <w:shd w:val="clear" w:color="auto" w:fill="C6D9F1"/>
        <w:tabs>
          <w:tab w:val="left" w:pos="285"/>
          <w:tab w:val="right" w:pos="6635"/>
        </w:tabs>
        <w:spacing w:after="200" w:line="360" w:lineRule="auto"/>
        <w:ind w:left="1423" w:hanging="357"/>
        <w:jc w:val="both"/>
        <w:rPr>
          <w:rFonts w:asciiTheme="minorHAnsi" w:hAnsiTheme="minorHAnsi" w:cstheme="minorHAnsi"/>
        </w:rPr>
      </w:pPr>
      <w:r w:rsidRPr="002F03CE">
        <w:rPr>
          <w:rFonts w:asciiTheme="minorHAnsi" w:hAnsiTheme="minorHAnsi" w:cstheme="minorHAnsi"/>
        </w:rPr>
        <w:t>compras ou vendas de propriedades e outros ativos</w:t>
      </w:r>
      <w:r w:rsidR="00BD041F" w:rsidRPr="00BD041F">
        <w:rPr>
          <w:rFonts w:asciiTheme="minorHAnsi" w:hAnsiTheme="minorHAnsi" w:cstheme="minorHAnsi"/>
        </w:rPr>
        <w:t>;</w:t>
      </w:r>
    </w:p>
    <w:p w14:paraId="19F04B64" w14:textId="32325BBB" w:rsidR="005D2DC4" w:rsidRPr="00BD041F" w:rsidRDefault="005D2DC4" w:rsidP="0036317A">
      <w:pPr>
        <w:pStyle w:val="PargrafodaLista"/>
        <w:numPr>
          <w:ilvl w:val="0"/>
          <w:numId w:val="5"/>
        </w:numPr>
        <w:shd w:val="clear" w:color="auto" w:fill="C6D9F1"/>
        <w:tabs>
          <w:tab w:val="left" w:pos="285"/>
          <w:tab w:val="right" w:pos="6635"/>
        </w:tabs>
        <w:spacing w:after="200" w:line="360" w:lineRule="auto"/>
        <w:ind w:left="1423" w:hanging="357"/>
        <w:jc w:val="both"/>
        <w:rPr>
          <w:rFonts w:asciiTheme="minorHAnsi" w:hAnsiTheme="minorHAnsi" w:cstheme="minorHAnsi"/>
        </w:rPr>
      </w:pPr>
      <w:r>
        <w:rPr>
          <w:rFonts w:asciiTheme="minorHAnsi" w:hAnsiTheme="minorHAnsi" w:cstheme="minorHAnsi"/>
        </w:rPr>
        <w:lastRenderedPageBreak/>
        <w:t>contratos de arrendamentos;</w:t>
      </w:r>
    </w:p>
    <w:p w14:paraId="53C3E35B" w14:textId="758DB06F" w:rsidR="00BD041F" w:rsidRPr="00BD041F" w:rsidRDefault="002F03CE" w:rsidP="0036317A">
      <w:pPr>
        <w:pStyle w:val="PargrafodaLista"/>
        <w:numPr>
          <w:ilvl w:val="0"/>
          <w:numId w:val="5"/>
        </w:numPr>
        <w:shd w:val="clear" w:color="auto" w:fill="C6D9F1"/>
        <w:tabs>
          <w:tab w:val="left" w:pos="285"/>
          <w:tab w:val="right" w:pos="6635"/>
        </w:tabs>
        <w:spacing w:after="200" w:line="360" w:lineRule="auto"/>
        <w:ind w:left="1423" w:hanging="357"/>
        <w:jc w:val="both"/>
        <w:rPr>
          <w:rFonts w:asciiTheme="minorHAnsi" w:hAnsiTheme="minorHAnsi" w:cstheme="minorHAnsi"/>
        </w:rPr>
      </w:pPr>
      <w:r w:rsidRPr="002F03CE">
        <w:rPr>
          <w:rFonts w:asciiTheme="minorHAnsi" w:hAnsiTheme="minorHAnsi" w:cstheme="minorHAnsi"/>
        </w:rPr>
        <w:t>transferências de pesquisa</w:t>
      </w:r>
      <w:r>
        <w:rPr>
          <w:rFonts w:asciiTheme="minorHAnsi" w:hAnsiTheme="minorHAnsi" w:cstheme="minorHAnsi"/>
        </w:rPr>
        <w:t xml:space="preserve">, </w:t>
      </w:r>
      <w:r w:rsidRPr="002F03CE">
        <w:rPr>
          <w:rFonts w:asciiTheme="minorHAnsi" w:hAnsiTheme="minorHAnsi" w:cstheme="minorHAnsi"/>
        </w:rPr>
        <w:t>desenvolvimento</w:t>
      </w:r>
      <w:r>
        <w:rPr>
          <w:rFonts w:asciiTheme="minorHAnsi" w:hAnsiTheme="minorHAnsi" w:cstheme="minorHAnsi"/>
        </w:rPr>
        <w:t xml:space="preserve"> e tecnologia</w:t>
      </w:r>
      <w:r w:rsidR="00BD041F" w:rsidRPr="00BD041F">
        <w:rPr>
          <w:rFonts w:asciiTheme="minorHAnsi" w:hAnsiTheme="minorHAnsi" w:cstheme="minorHAnsi"/>
        </w:rPr>
        <w:t>;</w:t>
      </w:r>
    </w:p>
    <w:p w14:paraId="1CF60270" w14:textId="192C26FB" w:rsidR="00BD041F" w:rsidRPr="00BD041F" w:rsidRDefault="002F03CE" w:rsidP="0036317A">
      <w:pPr>
        <w:pStyle w:val="PargrafodaLista"/>
        <w:numPr>
          <w:ilvl w:val="0"/>
          <w:numId w:val="5"/>
        </w:numPr>
        <w:shd w:val="clear" w:color="auto" w:fill="C6D9F1"/>
        <w:tabs>
          <w:tab w:val="left" w:pos="285"/>
          <w:tab w:val="right" w:pos="6635"/>
        </w:tabs>
        <w:spacing w:after="200" w:line="360" w:lineRule="auto"/>
        <w:ind w:left="1423" w:hanging="357"/>
        <w:jc w:val="both"/>
        <w:rPr>
          <w:rFonts w:asciiTheme="minorHAnsi" w:hAnsiTheme="minorHAnsi" w:cstheme="minorHAnsi"/>
        </w:rPr>
      </w:pPr>
      <w:r w:rsidRPr="002F03CE">
        <w:rPr>
          <w:rFonts w:asciiTheme="minorHAnsi" w:hAnsiTheme="minorHAnsi" w:cstheme="minorHAnsi"/>
        </w:rPr>
        <w:t>transferências mediante acordos de licença</w:t>
      </w:r>
      <w:r w:rsidR="00BD041F" w:rsidRPr="00BD041F">
        <w:rPr>
          <w:rFonts w:asciiTheme="minorHAnsi" w:hAnsiTheme="minorHAnsi" w:cstheme="minorHAnsi"/>
        </w:rPr>
        <w:t>;</w:t>
      </w:r>
    </w:p>
    <w:p w14:paraId="24C83724" w14:textId="120E9FFC" w:rsidR="00BD041F" w:rsidRPr="00BD041F" w:rsidRDefault="002F03CE" w:rsidP="0036317A">
      <w:pPr>
        <w:pStyle w:val="PargrafodaLista"/>
        <w:numPr>
          <w:ilvl w:val="0"/>
          <w:numId w:val="5"/>
        </w:numPr>
        <w:shd w:val="clear" w:color="auto" w:fill="C6D9F1"/>
        <w:tabs>
          <w:tab w:val="left" w:pos="285"/>
          <w:tab w:val="right" w:pos="6635"/>
        </w:tabs>
        <w:spacing w:after="200" w:line="360" w:lineRule="auto"/>
        <w:ind w:left="1423" w:hanging="357"/>
        <w:jc w:val="both"/>
        <w:rPr>
          <w:rFonts w:asciiTheme="minorHAnsi" w:hAnsiTheme="minorHAnsi" w:cstheme="minorHAnsi"/>
        </w:rPr>
      </w:pPr>
      <w:r w:rsidRPr="002F03CE">
        <w:rPr>
          <w:rFonts w:asciiTheme="minorHAnsi" w:hAnsiTheme="minorHAnsi" w:cstheme="minorHAnsi"/>
        </w:rPr>
        <w:t>transferências de natureza financeira (incluindo empréstimos e contribuições para capital</w:t>
      </w:r>
      <w:r>
        <w:rPr>
          <w:rFonts w:asciiTheme="minorHAnsi" w:hAnsiTheme="minorHAnsi" w:cstheme="minorHAnsi"/>
        </w:rPr>
        <w:t xml:space="preserve"> </w:t>
      </w:r>
      <w:r w:rsidRPr="002F03CE">
        <w:rPr>
          <w:rFonts w:asciiTheme="minorHAnsi" w:hAnsiTheme="minorHAnsi" w:cstheme="minorHAnsi"/>
        </w:rPr>
        <w:t>em dinheiro ou equivalente)</w:t>
      </w:r>
      <w:r>
        <w:rPr>
          <w:rFonts w:asciiTheme="minorHAnsi" w:hAnsiTheme="minorHAnsi" w:cstheme="minorHAnsi"/>
        </w:rPr>
        <w:t>;</w:t>
      </w:r>
    </w:p>
    <w:p w14:paraId="2FF81940" w14:textId="589E4A3E" w:rsidR="00BD041F" w:rsidRDefault="002F03CE" w:rsidP="0036317A">
      <w:pPr>
        <w:pStyle w:val="PargrafodaLista"/>
        <w:numPr>
          <w:ilvl w:val="0"/>
          <w:numId w:val="5"/>
        </w:numPr>
        <w:shd w:val="clear" w:color="auto" w:fill="C6D9F1"/>
        <w:tabs>
          <w:tab w:val="left" w:pos="285"/>
          <w:tab w:val="right" w:pos="6635"/>
        </w:tabs>
        <w:spacing w:after="200" w:line="360" w:lineRule="auto"/>
        <w:ind w:left="1423" w:hanging="357"/>
        <w:jc w:val="both"/>
        <w:rPr>
          <w:rFonts w:asciiTheme="minorHAnsi" w:hAnsiTheme="minorHAnsi" w:cstheme="minorHAnsi"/>
        </w:rPr>
      </w:pPr>
      <w:r w:rsidRPr="002F03CE">
        <w:rPr>
          <w:rFonts w:asciiTheme="minorHAnsi" w:hAnsiTheme="minorHAnsi" w:cstheme="minorHAnsi"/>
        </w:rPr>
        <w:t>fornecimento de garantias, avais ou fianças</w:t>
      </w:r>
      <w:r>
        <w:rPr>
          <w:rFonts w:asciiTheme="minorHAnsi" w:hAnsiTheme="minorHAnsi" w:cstheme="minorHAnsi"/>
        </w:rPr>
        <w:t>;</w:t>
      </w:r>
    </w:p>
    <w:p w14:paraId="4B930DB4" w14:textId="2F4219C9" w:rsidR="002F03CE" w:rsidRPr="00BD041F" w:rsidRDefault="002F03CE" w:rsidP="0036317A">
      <w:pPr>
        <w:pStyle w:val="PargrafodaLista"/>
        <w:numPr>
          <w:ilvl w:val="0"/>
          <w:numId w:val="5"/>
        </w:numPr>
        <w:shd w:val="clear" w:color="auto" w:fill="C6D9F1"/>
        <w:tabs>
          <w:tab w:val="left" w:pos="285"/>
          <w:tab w:val="right" w:pos="6635"/>
        </w:tabs>
        <w:spacing w:after="200" w:line="360" w:lineRule="auto"/>
        <w:ind w:left="1423" w:hanging="357"/>
        <w:jc w:val="both"/>
        <w:rPr>
          <w:rFonts w:asciiTheme="minorHAnsi" w:hAnsiTheme="minorHAnsi" w:cstheme="minorHAnsi"/>
        </w:rPr>
      </w:pPr>
      <w:r w:rsidRPr="002F03CE">
        <w:rPr>
          <w:rFonts w:asciiTheme="minorHAnsi" w:hAnsiTheme="minorHAnsi" w:cstheme="minorHAnsi"/>
        </w:rPr>
        <w:t>liquidação de passivos em nome da entidade ou pela entidade em nome de parte</w:t>
      </w:r>
      <w:r>
        <w:rPr>
          <w:rFonts w:asciiTheme="minorHAnsi" w:hAnsiTheme="minorHAnsi" w:cstheme="minorHAnsi"/>
        </w:rPr>
        <w:t xml:space="preserve"> </w:t>
      </w:r>
      <w:r w:rsidRPr="002F03CE">
        <w:rPr>
          <w:rFonts w:asciiTheme="minorHAnsi" w:hAnsiTheme="minorHAnsi" w:cstheme="minorHAnsi"/>
        </w:rPr>
        <w:t>relacionada</w:t>
      </w:r>
      <w:r w:rsidR="00A00E57">
        <w:rPr>
          <w:rFonts w:asciiTheme="minorHAnsi" w:hAnsiTheme="minorHAnsi" w:cstheme="minorHAnsi"/>
        </w:rPr>
        <w:t>;</w:t>
      </w:r>
    </w:p>
    <w:p w14:paraId="30677B30" w14:textId="1282B3E2" w:rsidR="002F03CE" w:rsidRPr="002F03CE" w:rsidRDefault="00892CB8" w:rsidP="0036317A">
      <w:pPr>
        <w:pStyle w:val="PargrafodaLista"/>
        <w:numPr>
          <w:ilvl w:val="0"/>
          <w:numId w:val="5"/>
        </w:numPr>
        <w:shd w:val="clear" w:color="auto" w:fill="C6D9F1"/>
        <w:tabs>
          <w:tab w:val="left" w:pos="285"/>
          <w:tab w:val="right" w:pos="6635"/>
        </w:tabs>
        <w:spacing w:after="200" w:line="360" w:lineRule="auto"/>
        <w:ind w:left="1423" w:hanging="357"/>
        <w:jc w:val="both"/>
        <w:rPr>
          <w:rFonts w:asciiTheme="minorHAnsi" w:hAnsiTheme="minorHAnsi" w:cstheme="minorHAnsi"/>
        </w:rPr>
      </w:pPr>
      <w:r>
        <w:rPr>
          <w:rFonts w:asciiTheme="minorHAnsi" w:hAnsiTheme="minorHAnsi" w:cstheme="minorHAnsi"/>
        </w:rPr>
        <w:t>p</w:t>
      </w:r>
      <w:r w:rsidR="00BD041F" w:rsidRPr="00BD041F">
        <w:rPr>
          <w:rFonts w:asciiTheme="minorHAnsi" w:hAnsiTheme="minorHAnsi" w:cstheme="minorHAnsi"/>
        </w:rPr>
        <w:t>atrocínios e doações.</w:t>
      </w:r>
    </w:p>
    <w:p w14:paraId="0308D12F" w14:textId="77777777" w:rsidR="0037670D" w:rsidRDefault="0037670D" w:rsidP="0037670D">
      <w:pPr>
        <w:pStyle w:val="Ttulo1"/>
        <w:spacing w:after="200" w:line="276" w:lineRule="auto"/>
        <w:jc w:val="center"/>
        <w:rPr>
          <w:rFonts w:asciiTheme="minorHAnsi" w:hAnsiTheme="minorHAnsi" w:cstheme="minorHAnsi"/>
          <w:b/>
          <w:bCs/>
          <w:color w:val="auto"/>
          <w:sz w:val="28"/>
        </w:rPr>
      </w:pPr>
      <w:bookmarkStart w:id="15" w:name="_Toc70351021"/>
      <w:bookmarkStart w:id="16" w:name="_Toc69460453"/>
      <w:bookmarkStart w:id="17" w:name="_Toc68016516"/>
      <w:bookmarkStart w:id="18" w:name="_Toc72854121"/>
      <w:r>
        <w:rPr>
          <w:rFonts w:asciiTheme="minorHAnsi" w:hAnsiTheme="minorHAnsi" w:cstheme="minorHAnsi"/>
          <w:b/>
          <w:bCs/>
          <w:color w:val="auto"/>
          <w:sz w:val="28"/>
        </w:rPr>
        <w:t>CAPÍTULO II – PRINCÍPIOS</w:t>
      </w:r>
      <w:bookmarkEnd w:id="15"/>
      <w:bookmarkEnd w:id="16"/>
      <w:bookmarkEnd w:id="17"/>
      <w:bookmarkEnd w:id="18"/>
    </w:p>
    <w:p w14:paraId="44DC6425" w14:textId="1A78D3C3" w:rsidR="004741CC" w:rsidRDefault="004741CC" w:rsidP="007A7B72">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w:t>
      </w:r>
      <w:r w:rsidR="003B2E8C" w:rsidRPr="007A7B72">
        <w:rPr>
          <w:rFonts w:asciiTheme="minorHAnsi" w:hAnsiTheme="minorHAnsi" w:cstheme="minorHAnsi"/>
        </w:rPr>
        <w:t>PARA ESSE CAPÍTULO DEVERÃO S</w:t>
      </w:r>
      <w:r>
        <w:rPr>
          <w:rFonts w:asciiTheme="minorHAnsi" w:hAnsiTheme="minorHAnsi" w:cstheme="minorHAnsi"/>
        </w:rPr>
        <w:t xml:space="preserve">ER INCLUÍDOS PRINCÍPIOS QUE SERVEM DE ALICERCE OU GARANTIA DA CERTEZA A UM CONJUNTO DE JUÍZOS. SÃO O REFÚGIO EM QUE A NORMA ENCONTRA SUSTENTAÇÃO PARA RACIONALIZAR A SUA LEGITIMAÇÃO. </w:t>
      </w:r>
      <w:r w:rsidRPr="007E6887">
        <w:rPr>
          <w:rFonts w:asciiTheme="minorHAnsi" w:hAnsiTheme="minorHAnsi" w:cstheme="minorHAnsi"/>
        </w:rPr>
        <w:t>CASO NECESSÁRIO</w:t>
      </w:r>
      <w:r>
        <w:rPr>
          <w:rFonts w:asciiTheme="minorHAnsi" w:hAnsiTheme="minorHAnsi" w:cstheme="minorHAnsi"/>
        </w:rPr>
        <w:t>,</w:t>
      </w:r>
      <w:r w:rsidRPr="007E6887">
        <w:rPr>
          <w:rFonts w:asciiTheme="minorHAnsi" w:hAnsiTheme="minorHAnsi" w:cstheme="minorHAnsi"/>
        </w:rPr>
        <w:t xml:space="preserve"> OS CAPÍTULOS PODEM SER DESDOBRADOS EM SEÇÕES</w:t>
      </w:r>
      <w:r>
        <w:rPr>
          <w:rFonts w:asciiTheme="minorHAnsi" w:hAnsiTheme="minorHAnsi" w:cstheme="minorHAnsi"/>
        </w:rPr>
        <w:t>*.</w:t>
      </w:r>
    </w:p>
    <w:p w14:paraId="3F943814" w14:textId="67A7596C" w:rsidR="00851DE0" w:rsidRPr="00261756" w:rsidRDefault="00851DE0" w:rsidP="00D950FE">
      <w:pPr>
        <w:tabs>
          <w:tab w:val="left" w:pos="285"/>
          <w:tab w:val="right" w:pos="6635"/>
        </w:tabs>
        <w:spacing w:after="200"/>
        <w:jc w:val="both"/>
        <w:rPr>
          <w:rFonts w:asciiTheme="minorHAnsi" w:hAnsiTheme="minorHAnsi" w:cstheme="minorHAnsi"/>
          <w:b/>
          <w:bCs/>
          <w:sz w:val="28"/>
          <w:szCs w:val="28"/>
        </w:rPr>
      </w:pPr>
      <w:r w:rsidRPr="00261756">
        <w:rPr>
          <w:rFonts w:asciiTheme="minorHAnsi" w:hAnsiTheme="minorHAnsi" w:cstheme="minorHAnsi"/>
          <w:b/>
          <w:bCs/>
          <w:sz w:val="28"/>
          <w:szCs w:val="28"/>
        </w:rPr>
        <w:t>Exemplo:</w:t>
      </w:r>
    </w:p>
    <w:p w14:paraId="2AA44848" w14:textId="7FE82C37" w:rsidR="00851DE0" w:rsidRPr="00F16A49" w:rsidRDefault="00851DE0" w:rsidP="00F16A49">
      <w:pPr>
        <w:pStyle w:val="PargrafodaLista"/>
        <w:numPr>
          <w:ilvl w:val="0"/>
          <w:numId w:val="25"/>
        </w:numPr>
        <w:shd w:val="clear" w:color="auto" w:fill="C6D9F1"/>
        <w:tabs>
          <w:tab w:val="left" w:pos="709"/>
          <w:tab w:val="right" w:pos="6635"/>
        </w:tabs>
        <w:spacing w:after="200" w:line="360" w:lineRule="auto"/>
        <w:ind w:left="0" w:firstLine="0"/>
        <w:contextualSpacing w:val="0"/>
        <w:jc w:val="both"/>
        <w:rPr>
          <w:rFonts w:asciiTheme="minorHAnsi" w:hAnsiTheme="minorHAnsi" w:cstheme="minorHAnsi"/>
        </w:rPr>
      </w:pPr>
      <w:r w:rsidRPr="00F16A49">
        <w:rPr>
          <w:rFonts w:asciiTheme="minorHAnsi" w:hAnsiTheme="minorHAnsi" w:cstheme="minorHAnsi"/>
        </w:rPr>
        <w:t xml:space="preserve">Os seguintes princípios da presente Política são inegociáveis e impreteríveis à </w:t>
      </w:r>
      <w:r w:rsidR="00310B44">
        <w:rPr>
          <w:rFonts w:asciiTheme="minorHAnsi" w:hAnsiTheme="minorHAnsi" w:cstheme="minorHAnsi"/>
        </w:rPr>
        <w:t>APS</w:t>
      </w:r>
      <w:r w:rsidRPr="00F16A49">
        <w:rPr>
          <w:rFonts w:asciiTheme="minorHAnsi" w:hAnsiTheme="minorHAnsi" w:cstheme="minorHAnsi"/>
        </w:rPr>
        <w:t>:</w:t>
      </w:r>
    </w:p>
    <w:p w14:paraId="67FE7830" w14:textId="71C0A082" w:rsidR="004741CC" w:rsidRPr="00EF093A" w:rsidRDefault="004741CC" w:rsidP="00EF093A">
      <w:pPr>
        <w:pStyle w:val="PargrafodaLista"/>
        <w:numPr>
          <w:ilvl w:val="0"/>
          <w:numId w:val="35"/>
        </w:numPr>
        <w:shd w:val="clear" w:color="auto" w:fill="C6D9F1"/>
        <w:tabs>
          <w:tab w:val="left" w:pos="285"/>
          <w:tab w:val="right" w:pos="6635"/>
        </w:tabs>
        <w:spacing w:after="200" w:line="360" w:lineRule="auto"/>
        <w:contextualSpacing w:val="0"/>
        <w:jc w:val="both"/>
        <w:rPr>
          <w:rFonts w:asciiTheme="minorHAnsi" w:hAnsiTheme="minorHAnsi" w:cstheme="minorHAnsi"/>
          <w:b/>
          <w:bCs/>
        </w:rPr>
      </w:pPr>
      <w:r w:rsidRPr="00EF093A">
        <w:rPr>
          <w:rFonts w:asciiTheme="minorHAnsi" w:hAnsiTheme="minorHAnsi" w:cstheme="minorHAnsi"/>
          <w:b/>
          <w:bCs/>
        </w:rPr>
        <w:t xml:space="preserve">A </w:t>
      </w:r>
      <w:r w:rsidR="00310B44">
        <w:rPr>
          <w:rFonts w:asciiTheme="minorHAnsi" w:hAnsiTheme="minorHAnsi" w:cstheme="minorHAnsi"/>
          <w:b/>
          <w:bCs/>
        </w:rPr>
        <w:t>APS</w:t>
      </w:r>
      <w:r w:rsidRPr="00EF093A">
        <w:rPr>
          <w:rFonts w:asciiTheme="minorHAnsi" w:hAnsiTheme="minorHAnsi" w:cstheme="minorHAnsi"/>
          <w:b/>
          <w:bCs/>
        </w:rPr>
        <w:t xml:space="preserve"> deve incentivar e promover uma cultura de superação de resultados, </w:t>
      </w:r>
      <w:r w:rsidRPr="00EF093A">
        <w:rPr>
          <w:rFonts w:asciiTheme="minorHAnsi" w:hAnsiTheme="minorHAnsi" w:cstheme="minorHAnsi"/>
        </w:rPr>
        <w:t>por meio da contratação e retenção dos melhores profissionais para a Companhia, alinhada aos interesses dos acionistas</w:t>
      </w:r>
      <w:r w:rsidR="00EF093A">
        <w:rPr>
          <w:rFonts w:asciiTheme="minorHAnsi" w:hAnsiTheme="minorHAnsi" w:cstheme="minorHAnsi"/>
        </w:rPr>
        <w:t>;</w:t>
      </w:r>
    </w:p>
    <w:p w14:paraId="504CDAB6" w14:textId="38CB2B94" w:rsidR="004741CC" w:rsidRPr="00EF093A" w:rsidRDefault="004741CC" w:rsidP="00EF093A">
      <w:pPr>
        <w:pStyle w:val="PargrafodaLista"/>
        <w:numPr>
          <w:ilvl w:val="0"/>
          <w:numId w:val="35"/>
        </w:numPr>
        <w:shd w:val="clear" w:color="auto" w:fill="C6D9F1"/>
        <w:tabs>
          <w:tab w:val="left" w:pos="285"/>
          <w:tab w:val="right" w:pos="6635"/>
        </w:tabs>
        <w:spacing w:after="200" w:line="360" w:lineRule="auto"/>
        <w:contextualSpacing w:val="0"/>
        <w:jc w:val="both"/>
        <w:rPr>
          <w:rFonts w:asciiTheme="minorHAnsi" w:hAnsiTheme="minorHAnsi" w:cstheme="minorHAnsi"/>
        </w:rPr>
      </w:pPr>
      <w:r w:rsidRPr="00EF093A">
        <w:rPr>
          <w:rFonts w:asciiTheme="minorHAnsi" w:hAnsiTheme="minorHAnsi" w:cstheme="minorHAnsi"/>
          <w:b/>
          <w:bCs/>
        </w:rPr>
        <w:t xml:space="preserve">A </w:t>
      </w:r>
      <w:r w:rsidR="00310B44">
        <w:rPr>
          <w:rFonts w:asciiTheme="minorHAnsi" w:hAnsiTheme="minorHAnsi" w:cstheme="minorHAnsi"/>
          <w:b/>
          <w:bCs/>
        </w:rPr>
        <w:t>APS</w:t>
      </w:r>
      <w:r w:rsidRPr="00EF093A">
        <w:rPr>
          <w:rFonts w:asciiTheme="minorHAnsi" w:hAnsiTheme="minorHAnsi" w:cstheme="minorHAnsi"/>
          <w:b/>
          <w:bCs/>
        </w:rPr>
        <w:t xml:space="preserve"> considera que o modelo de remuneração dos membros dos órgãos estatutários da Companhia possui grande relevância para a condução e sustentabilidade dos seus negócios. </w:t>
      </w:r>
      <w:r w:rsidRPr="00EF093A">
        <w:rPr>
          <w:rFonts w:asciiTheme="minorHAnsi" w:hAnsiTheme="minorHAnsi" w:cstheme="minorHAnsi"/>
        </w:rPr>
        <w:t xml:space="preserve">Nesse sentido, a remuneração deve levar em conta os riscos envolvidos, de forma a incentivar os administradores e demais membros dos órgãos estatutários a buscarem resultados que sejam percebidos no curto, médio e longo prazos, </w:t>
      </w:r>
      <w:r w:rsidRPr="00EF093A">
        <w:rPr>
          <w:rFonts w:asciiTheme="minorHAnsi" w:hAnsiTheme="minorHAnsi" w:cstheme="minorHAnsi"/>
        </w:rPr>
        <w:lastRenderedPageBreak/>
        <w:t>desencorajando atitudes e tomadas de decisão que envolvam um risco excessivo</w:t>
      </w:r>
      <w:r w:rsidR="00EF093A">
        <w:rPr>
          <w:rFonts w:asciiTheme="minorHAnsi" w:hAnsiTheme="minorHAnsi" w:cstheme="minorHAnsi"/>
        </w:rPr>
        <w:t>;</w:t>
      </w:r>
      <w:r w:rsidRPr="00EF093A">
        <w:rPr>
          <w:rFonts w:asciiTheme="minorHAnsi" w:hAnsiTheme="minorHAnsi" w:cstheme="minorHAnsi"/>
        </w:rPr>
        <w:t xml:space="preserve"> </w:t>
      </w:r>
      <w:r w:rsidR="00EF093A">
        <w:rPr>
          <w:rFonts w:asciiTheme="minorHAnsi" w:hAnsiTheme="minorHAnsi" w:cstheme="minorHAnsi"/>
        </w:rPr>
        <w:t>e</w:t>
      </w:r>
    </w:p>
    <w:p w14:paraId="376831AA" w14:textId="0E757105" w:rsidR="004741CC" w:rsidRPr="00EF093A" w:rsidRDefault="004741CC" w:rsidP="00EF093A">
      <w:pPr>
        <w:pStyle w:val="PargrafodaLista"/>
        <w:numPr>
          <w:ilvl w:val="0"/>
          <w:numId w:val="35"/>
        </w:numPr>
        <w:shd w:val="clear" w:color="auto" w:fill="C6D9F1"/>
        <w:tabs>
          <w:tab w:val="left" w:pos="285"/>
          <w:tab w:val="right" w:pos="6635"/>
        </w:tabs>
        <w:spacing w:after="200" w:line="360" w:lineRule="auto"/>
        <w:contextualSpacing w:val="0"/>
        <w:jc w:val="both"/>
        <w:rPr>
          <w:rFonts w:asciiTheme="minorHAnsi" w:hAnsiTheme="minorHAnsi" w:cstheme="minorHAnsi"/>
        </w:rPr>
      </w:pPr>
      <w:r w:rsidRPr="00EF093A">
        <w:rPr>
          <w:rFonts w:asciiTheme="minorHAnsi" w:hAnsiTheme="minorHAnsi" w:cstheme="minorHAnsi"/>
          <w:b/>
          <w:bCs/>
        </w:rPr>
        <w:t xml:space="preserve">A </w:t>
      </w:r>
      <w:r w:rsidR="00310B44">
        <w:rPr>
          <w:rFonts w:asciiTheme="minorHAnsi" w:hAnsiTheme="minorHAnsi" w:cstheme="minorHAnsi"/>
          <w:b/>
          <w:bCs/>
        </w:rPr>
        <w:t>APS</w:t>
      </w:r>
      <w:r w:rsidRPr="00EF093A">
        <w:rPr>
          <w:rFonts w:asciiTheme="minorHAnsi" w:hAnsiTheme="minorHAnsi" w:cstheme="minorHAnsi"/>
          <w:b/>
          <w:bCs/>
        </w:rPr>
        <w:t xml:space="preserve"> considera que a remuneração é uma importante ferramenta de reconhecimento do desempenho dos membros dos órgãos estatutários </w:t>
      </w:r>
      <w:r w:rsidRPr="00EF093A">
        <w:rPr>
          <w:rFonts w:asciiTheme="minorHAnsi" w:hAnsiTheme="minorHAnsi" w:cstheme="minorHAnsi"/>
        </w:rPr>
        <w:t>e, por essa razão, deve basear-se na cultura organizacional e refletir não somente o desempenho obtido, mas também a forma como os resultados foram atingidos, tendo como parâmetro os comportamentos esperados. Esses comportamentos traduzem quais são as atitudes esperadas dos executivos desta organização. Eles abordam, entre outros aspectos, atitude de dono, parceria, integridade, agilidade e ética.</w:t>
      </w:r>
    </w:p>
    <w:p w14:paraId="2EC4E270" w14:textId="77777777" w:rsidR="00EE73C1" w:rsidRDefault="00EE73C1" w:rsidP="00EE73C1">
      <w:pPr>
        <w:pStyle w:val="Ttulo1"/>
        <w:spacing w:after="200" w:line="276" w:lineRule="auto"/>
        <w:jc w:val="center"/>
        <w:rPr>
          <w:rFonts w:asciiTheme="minorHAnsi" w:hAnsiTheme="minorHAnsi" w:cstheme="minorHAnsi"/>
          <w:b/>
          <w:bCs/>
          <w:color w:val="auto"/>
          <w:sz w:val="28"/>
        </w:rPr>
      </w:pPr>
      <w:bookmarkStart w:id="19" w:name="_Toc70351022"/>
      <w:bookmarkStart w:id="20" w:name="_Toc72854122"/>
      <w:r>
        <w:rPr>
          <w:rFonts w:asciiTheme="minorHAnsi" w:hAnsiTheme="minorHAnsi" w:cstheme="minorHAnsi"/>
          <w:b/>
          <w:bCs/>
          <w:color w:val="auto"/>
          <w:sz w:val="28"/>
        </w:rPr>
        <w:t>CAPÍTULO III – DIRETRIZES</w:t>
      </w:r>
      <w:bookmarkEnd w:id="19"/>
      <w:bookmarkEnd w:id="20"/>
    </w:p>
    <w:p w14:paraId="71F52721" w14:textId="68043BF7" w:rsidR="00D750D1" w:rsidRDefault="009F1414" w:rsidP="00762DB0">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w:t>
      </w:r>
      <w:r w:rsidR="00B00ED0">
        <w:rPr>
          <w:rFonts w:asciiTheme="minorHAnsi" w:hAnsiTheme="minorHAnsi" w:cstheme="minorHAnsi"/>
        </w:rPr>
        <w:t>PARA ESTE CAPÍTULO DEVERÃO SER INCLUÍDAS AS DIRETRIZES QUE SÃO ORIENTAÇÕES QUE DEFINEM E REGULAM UM CAMINHO A SEGUIR PARA SE ESTABELECER UMA AÇÃO</w:t>
      </w:r>
      <w:r w:rsidR="00164783">
        <w:rPr>
          <w:rFonts w:asciiTheme="minorHAnsi" w:hAnsiTheme="minorHAnsi" w:cstheme="minorHAnsi"/>
        </w:rPr>
        <w:t xml:space="preserve">. TODAS AS </w:t>
      </w:r>
      <w:r w:rsidR="000A6BE8">
        <w:rPr>
          <w:rFonts w:asciiTheme="minorHAnsi" w:hAnsiTheme="minorHAnsi" w:cstheme="minorHAnsi"/>
        </w:rPr>
        <w:t xml:space="preserve">AÇÕES A SEREM DEFINIDAS NAS DIRETRIZES </w:t>
      </w:r>
      <w:r w:rsidR="008E7263">
        <w:rPr>
          <w:rFonts w:asciiTheme="minorHAnsi" w:hAnsiTheme="minorHAnsi" w:cstheme="minorHAnsi"/>
        </w:rPr>
        <w:t>NECESSITAM</w:t>
      </w:r>
      <w:r w:rsidR="000A6BE8">
        <w:rPr>
          <w:rFonts w:asciiTheme="minorHAnsi" w:hAnsiTheme="minorHAnsi" w:cstheme="minorHAnsi"/>
        </w:rPr>
        <w:t xml:space="preserve"> SER </w:t>
      </w:r>
      <w:r w:rsidR="001A288C">
        <w:rPr>
          <w:rFonts w:asciiTheme="minorHAnsi" w:hAnsiTheme="minorHAnsi" w:cstheme="minorHAnsi"/>
        </w:rPr>
        <w:t>PRECEDIDAS PELO VERBO “DEVER” NO TEMPO PRESENTE DO INDICATIVO OU FUTURO DO PRESENTE</w:t>
      </w:r>
      <w:r w:rsidR="006C5F0A">
        <w:rPr>
          <w:rFonts w:asciiTheme="minorHAnsi" w:hAnsiTheme="minorHAnsi" w:cstheme="minorHAnsi"/>
        </w:rPr>
        <w:t xml:space="preserve">, </w:t>
      </w:r>
      <w:r w:rsidR="001A288C">
        <w:rPr>
          <w:rFonts w:asciiTheme="minorHAnsi" w:hAnsiTheme="minorHAnsi" w:cstheme="minorHAnsi"/>
        </w:rPr>
        <w:t xml:space="preserve">OBEDECENDO </w:t>
      </w:r>
      <w:r w:rsidR="001A288C" w:rsidRPr="001A288C">
        <w:rPr>
          <w:rFonts w:asciiTheme="minorHAnsi" w:hAnsiTheme="minorHAnsi" w:cstheme="minorHAnsi"/>
        </w:rPr>
        <w:t>A</w:t>
      </w:r>
      <w:r w:rsidR="001A288C">
        <w:rPr>
          <w:rFonts w:asciiTheme="minorHAnsi" w:hAnsiTheme="minorHAnsi" w:cstheme="minorHAnsi"/>
        </w:rPr>
        <w:t xml:space="preserve">S RESPECTIVAS </w:t>
      </w:r>
      <w:r w:rsidR="001A288C" w:rsidRPr="001A288C">
        <w:rPr>
          <w:rFonts w:asciiTheme="minorHAnsi" w:hAnsiTheme="minorHAnsi" w:cstheme="minorHAnsi"/>
        </w:rPr>
        <w:t>CONCORDÂNCIA</w:t>
      </w:r>
      <w:r w:rsidR="001A288C">
        <w:rPr>
          <w:rFonts w:asciiTheme="minorHAnsi" w:hAnsiTheme="minorHAnsi" w:cstheme="minorHAnsi"/>
        </w:rPr>
        <w:t>S</w:t>
      </w:r>
      <w:r w:rsidR="001A288C" w:rsidRPr="001A288C">
        <w:rPr>
          <w:rFonts w:asciiTheme="minorHAnsi" w:hAnsiTheme="minorHAnsi" w:cstheme="minorHAnsi"/>
        </w:rPr>
        <w:t xml:space="preserve"> DE GÊNERO E NÚMERO</w:t>
      </w:r>
      <w:r w:rsidR="007E6887">
        <w:rPr>
          <w:rFonts w:asciiTheme="minorHAnsi" w:hAnsiTheme="minorHAnsi" w:cstheme="minorHAnsi"/>
        </w:rPr>
        <w:t xml:space="preserve">. </w:t>
      </w:r>
      <w:r w:rsidR="007941A3" w:rsidRPr="007E6887">
        <w:rPr>
          <w:rFonts w:asciiTheme="minorHAnsi" w:hAnsiTheme="minorHAnsi" w:cstheme="minorHAnsi"/>
        </w:rPr>
        <w:t>CASO NECESSÁRIO</w:t>
      </w:r>
      <w:r w:rsidR="007941A3">
        <w:rPr>
          <w:rFonts w:asciiTheme="minorHAnsi" w:hAnsiTheme="minorHAnsi" w:cstheme="minorHAnsi"/>
        </w:rPr>
        <w:t>,</w:t>
      </w:r>
      <w:r w:rsidR="007941A3" w:rsidRPr="007E6887">
        <w:rPr>
          <w:rFonts w:asciiTheme="minorHAnsi" w:hAnsiTheme="minorHAnsi" w:cstheme="minorHAnsi"/>
        </w:rPr>
        <w:t xml:space="preserve"> </w:t>
      </w:r>
      <w:r w:rsidR="007E6887" w:rsidRPr="007E6887">
        <w:rPr>
          <w:rFonts w:asciiTheme="minorHAnsi" w:hAnsiTheme="minorHAnsi" w:cstheme="minorHAnsi"/>
        </w:rPr>
        <w:t>OS CAPÍTULOS PODEM SER DESDOBRADOS EM SEÇÕES</w:t>
      </w:r>
      <w:r>
        <w:rPr>
          <w:rFonts w:asciiTheme="minorHAnsi" w:hAnsiTheme="minorHAnsi" w:cstheme="minorHAnsi"/>
        </w:rPr>
        <w:t>*</w:t>
      </w:r>
      <w:r w:rsidR="001A288C">
        <w:rPr>
          <w:rFonts w:asciiTheme="minorHAnsi" w:hAnsiTheme="minorHAnsi" w:cstheme="minorHAnsi"/>
        </w:rPr>
        <w:t>.</w:t>
      </w:r>
    </w:p>
    <w:p w14:paraId="0806B4C4" w14:textId="1FD3A4AC" w:rsidR="00D112C0" w:rsidRPr="004E19D7" w:rsidRDefault="00D112C0" w:rsidP="009C1875">
      <w:pPr>
        <w:pStyle w:val="PargrafodaLista"/>
        <w:tabs>
          <w:tab w:val="left" w:pos="851"/>
          <w:tab w:val="right" w:pos="6635"/>
        </w:tabs>
        <w:spacing w:line="360" w:lineRule="auto"/>
        <w:ind w:left="0"/>
        <w:jc w:val="both"/>
        <w:rPr>
          <w:rFonts w:asciiTheme="minorHAnsi" w:hAnsiTheme="minorHAnsi" w:cstheme="minorHAnsi"/>
          <w:b/>
          <w:bCs/>
          <w:sz w:val="28"/>
          <w:szCs w:val="28"/>
        </w:rPr>
      </w:pPr>
      <w:r w:rsidRPr="004E19D7">
        <w:rPr>
          <w:rFonts w:asciiTheme="minorHAnsi" w:hAnsiTheme="minorHAnsi" w:cstheme="minorHAnsi"/>
          <w:b/>
          <w:bCs/>
          <w:sz w:val="28"/>
          <w:szCs w:val="28"/>
        </w:rPr>
        <w:t>Exemplo:</w:t>
      </w:r>
    </w:p>
    <w:p w14:paraId="56B93C45" w14:textId="1965EC38" w:rsidR="007E6887" w:rsidRPr="009F1CD5" w:rsidRDefault="000061B0" w:rsidP="000061B0">
      <w:pPr>
        <w:shd w:val="clear" w:color="auto" w:fill="C6D9F1"/>
        <w:spacing w:after="200" w:line="360" w:lineRule="auto"/>
        <w:jc w:val="center"/>
        <w:rPr>
          <w:rFonts w:asciiTheme="minorHAnsi" w:hAnsiTheme="minorHAnsi" w:cstheme="minorHAnsi"/>
          <w:b/>
          <w:bCs/>
          <w:sz w:val="28"/>
        </w:rPr>
      </w:pPr>
      <w:bookmarkStart w:id="21" w:name="_Toc41989421"/>
      <w:r>
        <w:rPr>
          <w:rFonts w:asciiTheme="minorHAnsi" w:hAnsiTheme="minorHAnsi" w:cstheme="minorHAnsi"/>
          <w:b/>
          <w:bCs/>
          <w:sz w:val="28"/>
        </w:rPr>
        <w:t xml:space="preserve">CAPÍTULO III - </w:t>
      </w:r>
      <w:r w:rsidR="007E6887" w:rsidRPr="009F1CD5">
        <w:rPr>
          <w:rFonts w:asciiTheme="minorHAnsi" w:hAnsiTheme="minorHAnsi" w:cstheme="minorHAnsi"/>
          <w:b/>
          <w:bCs/>
          <w:sz w:val="28"/>
        </w:rPr>
        <w:t>DIRETRIZES</w:t>
      </w:r>
      <w:bookmarkEnd w:id="21"/>
    </w:p>
    <w:p w14:paraId="5C10FC74" w14:textId="58EC52F7" w:rsidR="000061B0" w:rsidRDefault="000061B0" w:rsidP="005343CA">
      <w:pPr>
        <w:shd w:val="clear" w:color="auto" w:fill="C6D9F1"/>
        <w:spacing w:after="200" w:line="360" w:lineRule="auto"/>
        <w:jc w:val="center"/>
        <w:rPr>
          <w:rFonts w:asciiTheme="minorHAnsi" w:hAnsiTheme="minorHAnsi" w:cstheme="minorHAnsi"/>
          <w:b/>
        </w:rPr>
      </w:pPr>
      <w:bookmarkStart w:id="22" w:name="_Toc41989422"/>
      <w:r>
        <w:rPr>
          <w:rFonts w:asciiTheme="minorHAnsi" w:hAnsiTheme="minorHAnsi" w:cstheme="minorHAnsi"/>
          <w:b/>
          <w:bCs/>
          <w:szCs w:val="28"/>
        </w:rPr>
        <w:t xml:space="preserve">SEÇÃO I – </w:t>
      </w:r>
      <w:r>
        <w:rPr>
          <w:rFonts w:asciiTheme="minorHAnsi" w:hAnsiTheme="minorHAnsi" w:cstheme="minorHAnsi"/>
          <w:b/>
        </w:rPr>
        <w:t>PARA INDICAÇÃO DE MEMBROS DO CONSELHO DE ADMINISTRAÇÃO</w:t>
      </w:r>
    </w:p>
    <w:bookmarkEnd w:id="22"/>
    <w:p w14:paraId="5B2C4EF9" w14:textId="42925540" w:rsidR="007E6887" w:rsidRDefault="007E6887" w:rsidP="00975F81">
      <w:pPr>
        <w:pStyle w:val="PargrafodaLista"/>
        <w:numPr>
          <w:ilvl w:val="0"/>
          <w:numId w:val="25"/>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7E6887">
        <w:rPr>
          <w:rFonts w:asciiTheme="minorHAnsi" w:hAnsiTheme="minorHAnsi" w:cstheme="minorHAnsi"/>
        </w:rPr>
        <w:t>Para as indicações de membros do Conselho de Administração, deverão ser aplicados os requisitos e vedações previstos na Lei nº 13.303, de 30 de junho de 2016, na Lei nº 6.404, de 15 de dezembro de 1976, no Decreto nº 8.945, de 27 de dezembro de 2016 e no Estatuto Social da Companhia.</w:t>
      </w:r>
    </w:p>
    <w:p w14:paraId="6454702F" w14:textId="0E70B9B4" w:rsidR="00BE684D" w:rsidRPr="000061B0" w:rsidRDefault="007E6887" w:rsidP="00975F81">
      <w:pPr>
        <w:pStyle w:val="PargrafodaLista"/>
        <w:numPr>
          <w:ilvl w:val="0"/>
          <w:numId w:val="25"/>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0061B0">
        <w:rPr>
          <w:rFonts w:asciiTheme="minorHAnsi" w:hAnsiTheme="minorHAnsi" w:cstheme="minorHAnsi"/>
        </w:rPr>
        <w:lastRenderedPageBreak/>
        <w:t>Os requisitos deverão ser comprovados documentalmente e as vedações, verificadas por meio da autodeclaração, na forma exigida pelo formulário padronizado, disponibilizado no sítio eletrônico do Ministério da Economia e no Anexo I desta Política.</w:t>
      </w:r>
    </w:p>
    <w:p w14:paraId="2EE6F660" w14:textId="681F2050" w:rsidR="00BE684D" w:rsidRDefault="00BE684D" w:rsidP="00975F81">
      <w:pPr>
        <w:pStyle w:val="PargrafodaLista"/>
        <w:numPr>
          <w:ilvl w:val="0"/>
          <w:numId w:val="25"/>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BE684D">
        <w:rPr>
          <w:rFonts w:asciiTheme="minorHAnsi" w:hAnsiTheme="minorHAnsi" w:cstheme="minorHAnsi"/>
        </w:rPr>
        <w:t xml:space="preserve">O Conselho de Administração da Companhia deverá obedecer </w:t>
      </w:r>
      <w:r w:rsidR="000F2224">
        <w:rPr>
          <w:rFonts w:asciiTheme="minorHAnsi" w:hAnsiTheme="minorHAnsi" w:cstheme="minorHAnsi"/>
        </w:rPr>
        <w:t>a</w:t>
      </w:r>
      <w:r w:rsidRPr="00BE684D">
        <w:rPr>
          <w:rFonts w:asciiTheme="minorHAnsi" w:hAnsiTheme="minorHAnsi" w:cstheme="minorHAnsi"/>
        </w:rPr>
        <w:t>o percentual de membros independentes definido nos termos do seu Estatuto Social, sendo que os critérios deverão respeitar os termos do art. 22, § 1º, da Lei nº 13.303 de 30 de junho de 2016 e do art. 36, §1º do Decreto nº 8.945, de 27 de dezembro de 2016.</w:t>
      </w:r>
    </w:p>
    <w:p w14:paraId="503EBB05" w14:textId="5DC8E611" w:rsidR="00F94B0F" w:rsidRPr="009F1CD5" w:rsidRDefault="000061B0" w:rsidP="000061B0">
      <w:pPr>
        <w:shd w:val="clear" w:color="auto" w:fill="C6D9F1"/>
        <w:spacing w:after="200" w:line="360" w:lineRule="auto"/>
        <w:jc w:val="center"/>
        <w:rPr>
          <w:rFonts w:asciiTheme="minorHAnsi" w:hAnsiTheme="minorHAnsi" w:cstheme="minorHAnsi"/>
          <w:b/>
        </w:rPr>
      </w:pPr>
      <w:bookmarkStart w:id="23" w:name="_Toc41989423"/>
      <w:r>
        <w:rPr>
          <w:rFonts w:asciiTheme="minorHAnsi" w:hAnsiTheme="minorHAnsi" w:cstheme="minorHAnsi"/>
          <w:b/>
        </w:rPr>
        <w:t>SEÇÃO II -</w:t>
      </w:r>
      <w:r w:rsidR="009F1CD5">
        <w:rPr>
          <w:rFonts w:asciiTheme="minorHAnsi" w:hAnsiTheme="minorHAnsi" w:cstheme="minorHAnsi"/>
          <w:b/>
        </w:rPr>
        <w:t xml:space="preserve"> </w:t>
      </w:r>
      <w:r w:rsidR="00F94B0F" w:rsidRPr="009F1CD5">
        <w:rPr>
          <w:rFonts w:asciiTheme="minorHAnsi" w:hAnsiTheme="minorHAnsi" w:cstheme="minorHAnsi"/>
          <w:b/>
        </w:rPr>
        <w:t>PARA INDICAÇÃO DE MEMBROS DO CONSELHO FISCAL</w:t>
      </w:r>
      <w:bookmarkEnd w:id="23"/>
    </w:p>
    <w:p w14:paraId="6F1822E1" w14:textId="382FFB23" w:rsidR="00F94B0F" w:rsidRDefault="00F94B0F" w:rsidP="005343CA">
      <w:pPr>
        <w:pStyle w:val="PargrafodaLista"/>
        <w:numPr>
          <w:ilvl w:val="0"/>
          <w:numId w:val="25"/>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Para as</w:t>
      </w:r>
      <w:r w:rsidRPr="00C87EB3">
        <w:rPr>
          <w:rFonts w:asciiTheme="minorHAnsi" w:hAnsiTheme="minorHAnsi" w:cstheme="minorHAnsi"/>
        </w:rPr>
        <w:t xml:space="preserve"> indicações de membros do C</w:t>
      </w:r>
      <w:r>
        <w:rPr>
          <w:rFonts w:asciiTheme="minorHAnsi" w:hAnsiTheme="minorHAnsi" w:cstheme="minorHAnsi"/>
        </w:rPr>
        <w:t>onselho Fiscal</w:t>
      </w:r>
      <w:r w:rsidRPr="00C87EB3">
        <w:rPr>
          <w:rFonts w:asciiTheme="minorHAnsi" w:hAnsiTheme="minorHAnsi" w:cstheme="minorHAnsi"/>
        </w:rPr>
        <w:t xml:space="preserve">, </w:t>
      </w:r>
      <w:r>
        <w:rPr>
          <w:rFonts w:asciiTheme="minorHAnsi" w:hAnsiTheme="minorHAnsi" w:cstheme="minorHAnsi"/>
        </w:rPr>
        <w:t>deverão ser aplicados</w:t>
      </w:r>
      <w:r w:rsidRPr="00C87EB3">
        <w:rPr>
          <w:rFonts w:asciiTheme="minorHAnsi" w:hAnsiTheme="minorHAnsi" w:cstheme="minorHAnsi"/>
        </w:rPr>
        <w:t xml:space="preserve"> os requisitos e </w:t>
      </w:r>
      <w:r>
        <w:rPr>
          <w:rFonts w:asciiTheme="minorHAnsi" w:hAnsiTheme="minorHAnsi" w:cstheme="minorHAnsi"/>
        </w:rPr>
        <w:t xml:space="preserve">vedações </w:t>
      </w:r>
      <w:r w:rsidRPr="00C87EB3">
        <w:rPr>
          <w:rFonts w:asciiTheme="minorHAnsi" w:hAnsiTheme="minorHAnsi" w:cstheme="minorHAnsi"/>
        </w:rPr>
        <w:t>previstos na Lei nº 13.303, de 30 de junho de 2016, na Lei nº 6.404, de 15 de dezembro de 1976, no Decreto nº 8.945, de 27 de dezembro de 2016 e no Estatuto Social da Companhia.</w:t>
      </w:r>
    </w:p>
    <w:p w14:paraId="4A0C2299" w14:textId="12A19698" w:rsidR="00A60A34" w:rsidRDefault="00A60A34" w:rsidP="00A60A34">
      <w:pPr>
        <w:pStyle w:val="Ttulo1"/>
        <w:spacing w:after="200" w:line="276" w:lineRule="auto"/>
        <w:jc w:val="center"/>
        <w:rPr>
          <w:rFonts w:asciiTheme="minorHAnsi" w:hAnsiTheme="minorHAnsi" w:cstheme="minorHAnsi"/>
          <w:b/>
          <w:bCs/>
          <w:color w:val="auto"/>
          <w:sz w:val="28"/>
        </w:rPr>
      </w:pPr>
      <w:bookmarkStart w:id="24" w:name="_Toc72854123"/>
      <w:r>
        <w:rPr>
          <w:rFonts w:asciiTheme="minorHAnsi" w:hAnsiTheme="minorHAnsi" w:cstheme="minorHAnsi"/>
          <w:b/>
          <w:bCs/>
          <w:color w:val="auto"/>
          <w:sz w:val="28"/>
        </w:rPr>
        <w:t xml:space="preserve">CAPÍTULO IV </w:t>
      </w:r>
      <w:r w:rsidR="00980128">
        <w:rPr>
          <w:rFonts w:asciiTheme="minorHAnsi" w:hAnsiTheme="minorHAnsi" w:cstheme="minorHAnsi"/>
          <w:b/>
          <w:bCs/>
          <w:color w:val="auto"/>
          <w:sz w:val="28"/>
        </w:rPr>
        <w:t>- XXXXXX</w:t>
      </w:r>
      <w:bookmarkEnd w:id="24"/>
    </w:p>
    <w:p w14:paraId="5F6F81FC" w14:textId="53DA9A3B" w:rsidR="00A60A34" w:rsidRDefault="00A60A34" w:rsidP="005343CA">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bookmarkStart w:id="25" w:name="_Toc70411816"/>
      <w:r w:rsidRPr="00405D2F">
        <w:rPr>
          <w:rFonts w:asciiTheme="minorHAnsi" w:hAnsiTheme="minorHAnsi" w:cstheme="minorHAnsi"/>
        </w:rPr>
        <w:t>*A PARTIR DESTE CAPÍTULO, PODERÃO SER INCLUÍDOS DEMAIS ASSUNTOS QUE SEJAM PETINENTES AO TEMA OBJETO DA POLÍTICA. CASO NECESSÁRIO, PODEM SER ADICIONADOS OUTROS CAPÍTULOS*.</w:t>
      </w:r>
      <w:bookmarkEnd w:id="25"/>
    </w:p>
    <w:p w14:paraId="1A10F1D9" w14:textId="78977ECD" w:rsidR="00A60A34" w:rsidRPr="00FC5CDA" w:rsidRDefault="00A60A34" w:rsidP="00FC5CDA">
      <w:pPr>
        <w:pStyle w:val="Ttulo2"/>
        <w:spacing w:after="200" w:line="360" w:lineRule="auto"/>
        <w:jc w:val="center"/>
        <w:rPr>
          <w:rFonts w:asciiTheme="minorHAnsi" w:hAnsiTheme="minorHAnsi" w:cstheme="minorHAnsi"/>
          <w:b/>
          <w:color w:val="auto"/>
          <w:sz w:val="24"/>
          <w:szCs w:val="24"/>
        </w:rPr>
      </w:pPr>
      <w:bookmarkStart w:id="26" w:name="_Toc72854124"/>
      <w:r w:rsidRPr="00FC5CDA">
        <w:rPr>
          <w:rFonts w:asciiTheme="minorHAnsi" w:hAnsiTheme="minorHAnsi" w:cstheme="minorHAnsi"/>
          <w:b/>
          <w:bCs/>
          <w:color w:val="auto"/>
          <w:sz w:val="24"/>
          <w:szCs w:val="24"/>
        </w:rPr>
        <w:t xml:space="preserve">SEÇÃO I – </w:t>
      </w:r>
      <w:r w:rsidRPr="00FC5CDA">
        <w:rPr>
          <w:rFonts w:asciiTheme="minorHAnsi" w:hAnsiTheme="minorHAnsi" w:cstheme="minorHAnsi"/>
          <w:b/>
          <w:color w:val="auto"/>
          <w:sz w:val="24"/>
          <w:szCs w:val="24"/>
        </w:rPr>
        <w:t>XXXXXXXXXXXXXXXXXXXXX</w:t>
      </w:r>
      <w:bookmarkEnd w:id="26"/>
    </w:p>
    <w:p w14:paraId="19C60970" w14:textId="5B72F901" w:rsidR="000061B0" w:rsidRPr="00A60A34" w:rsidRDefault="00A60A34" w:rsidP="005343CA">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sidRPr="00A60A34">
        <w:rPr>
          <w:rFonts w:asciiTheme="minorHAnsi" w:hAnsiTheme="minorHAnsi" w:cstheme="minorHAnsi"/>
        </w:rPr>
        <w:t>XXXXXXXXXXXXXXXXXXXXXXXXXXXXXXXXXXXXXXXXXXXXXXXXXXXXXXXXXXXXXXXXXXXXXXXXXXXXXXXXXXXXXXXXXXXXXXXXXXXXXXXXXXXXXXXXXXXXXXXXXXXXXXXXXXXXXXXXXXXXXXXXXXX</w:t>
      </w:r>
      <w:r w:rsidR="001F0D81">
        <w:rPr>
          <w:rFonts w:asciiTheme="minorHAnsi" w:hAnsiTheme="minorHAnsi" w:cstheme="minorHAnsi"/>
        </w:rPr>
        <w:t>XXXXXXXXXXXXXXXXXXXXXXXXXXXXXX.</w:t>
      </w:r>
    </w:p>
    <w:p w14:paraId="1BC72137" w14:textId="77777777" w:rsidR="00CE1CF9" w:rsidRPr="00A60A34" w:rsidRDefault="00CE1CF9" w:rsidP="008F660A">
      <w:pPr>
        <w:pStyle w:val="PargrafodaLista"/>
        <w:numPr>
          <w:ilvl w:val="0"/>
          <w:numId w:val="18"/>
        </w:numPr>
        <w:tabs>
          <w:tab w:val="left" w:pos="1701"/>
          <w:tab w:val="right" w:pos="6635"/>
        </w:tabs>
        <w:spacing w:after="200" w:line="360" w:lineRule="auto"/>
        <w:ind w:left="850" w:hanging="425"/>
        <w:contextualSpacing w:val="0"/>
        <w:jc w:val="both"/>
        <w:rPr>
          <w:rFonts w:asciiTheme="minorHAnsi" w:hAnsiTheme="minorHAnsi" w:cstheme="minorHAnsi"/>
        </w:rPr>
      </w:pPr>
      <w:r w:rsidRPr="00A60A34">
        <w:rPr>
          <w:rFonts w:asciiTheme="minorHAnsi" w:hAnsiTheme="minorHAnsi" w:cstheme="minorHAnsi"/>
        </w:rPr>
        <w:t>XXXXXXXXXXXXXXXXXXXXXXXXXXXXXXXXXXXXX;</w:t>
      </w:r>
    </w:p>
    <w:p w14:paraId="4151F13B" w14:textId="77777777" w:rsidR="00CE1CF9" w:rsidRPr="00A60A34" w:rsidRDefault="00CE1CF9" w:rsidP="008F660A">
      <w:pPr>
        <w:pStyle w:val="PargrafodaLista"/>
        <w:numPr>
          <w:ilvl w:val="0"/>
          <w:numId w:val="18"/>
        </w:numPr>
        <w:tabs>
          <w:tab w:val="left" w:pos="1701"/>
          <w:tab w:val="right" w:pos="6635"/>
        </w:tabs>
        <w:spacing w:after="200" w:line="360" w:lineRule="auto"/>
        <w:ind w:left="850" w:hanging="425"/>
        <w:jc w:val="both"/>
        <w:rPr>
          <w:rFonts w:asciiTheme="minorHAnsi" w:hAnsiTheme="minorHAnsi" w:cstheme="minorHAnsi"/>
        </w:rPr>
      </w:pPr>
      <w:r w:rsidRPr="00A60A34">
        <w:rPr>
          <w:rFonts w:asciiTheme="minorHAnsi" w:hAnsiTheme="minorHAnsi" w:cstheme="minorHAnsi"/>
        </w:rPr>
        <w:t>XXXXXXXXXXXXXXXXXXXXXXXXXXXXXXXXXXXXX;</w:t>
      </w:r>
    </w:p>
    <w:p w14:paraId="7FA02B63" w14:textId="77777777" w:rsidR="00CE1CF9" w:rsidRPr="00A60A34" w:rsidRDefault="00CE1CF9" w:rsidP="0036317A">
      <w:pPr>
        <w:pStyle w:val="PargrafodaLista"/>
        <w:numPr>
          <w:ilvl w:val="0"/>
          <w:numId w:val="11"/>
        </w:numPr>
        <w:tabs>
          <w:tab w:val="left" w:pos="1701"/>
          <w:tab w:val="right" w:pos="6635"/>
        </w:tabs>
        <w:spacing w:after="200" w:line="360" w:lineRule="auto"/>
        <w:jc w:val="both"/>
        <w:rPr>
          <w:rFonts w:asciiTheme="minorHAnsi" w:hAnsiTheme="minorHAnsi" w:cstheme="minorHAnsi"/>
        </w:rPr>
      </w:pPr>
      <w:r w:rsidRPr="00A60A34">
        <w:rPr>
          <w:rFonts w:asciiTheme="minorHAnsi" w:hAnsiTheme="minorHAnsi" w:cstheme="minorHAnsi"/>
        </w:rPr>
        <w:t>XXXXXXXXXXXXXXXXXXX;</w:t>
      </w:r>
    </w:p>
    <w:p w14:paraId="3EAD75B1" w14:textId="77777777" w:rsidR="00CE1CF9" w:rsidRPr="00A60A34" w:rsidRDefault="00CE1CF9" w:rsidP="008F660A">
      <w:pPr>
        <w:pStyle w:val="PargrafodaLista"/>
        <w:numPr>
          <w:ilvl w:val="0"/>
          <w:numId w:val="11"/>
        </w:numPr>
        <w:tabs>
          <w:tab w:val="left" w:pos="1701"/>
          <w:tab w:val="right" w:pos="6635"/>
        </w:tabs>
        <w:spacing w:after="200" w:line="360" w:lineRule="auto"/>
        <w:ind w:left="1565" w:hanging="357"/>
        <w:contextualSpacing w:val="0"/>
        <w:jc w:val="both"/>
        <w:rPr>
          <w:rFonts w:asciiTheme="minorHAnsi" w:hAnsiTheme="minorHAnsi" w:cstheme="minorHAnsi"/>
        </w:rPr>
      </w:pPr>
      <w:r w:rsidRPr="00A60A34">
        <w:rPr>
          <w:rFonts w:asciiTheme="minorHAnsi" w:hAnsiTheme="minorHAnsi" w:cstheme="minorHAnsi"/>
        </w:rPr>
        <w:t>XXXXXXXXXXXXXXXXXXX;</w:t>
      </w:r>
    </w:p>
    <w:p w14:paraId="1F88E38A" w14:textId="77777777" w:rsidR="00CE1CF9" w:rsidRPr="00A60A34" w:rsidRDefault="00CE1CF9" w:rsidP="0036317A">
      <w:pPr>
        <w:pStyle w:val="PargrafodaLista"/>
        <w:numPr>
          <w:ilvl w:val="0"/>
          <w:numId w:val="18"/>
        </w:numPr>
        <w:tabs>
          <w:tab w:val="left" w:pos="1701"/>
          <w:tab w:val="right" w:pos="6635"/>
        </w:tabs>
        <w:spacing w:after="200" w:line="360" w:lineRule="auto"/>
        <w:ind w:left="850" w:hanging="425"/>
        <w:contextualSpacing w:val="0"/>
        <w:jc w:val="both"/>
        <w:rPr>
          <w:rFonts w:asciiTheme="minorHAnsi" w:hAnsiTheme="minorHAnsi" w:cstheme="minorHAnsi"/>
        </w:rPr>
      </w:pPr>
      <w:r w:rsidRPr="00A60A34">
        <w:rPr>
          <w:rFonts w:asciiTheme="minorHAnsi" w:hAnsiTheme="minorHAnsi" w:cstheme="minorHAnsi"/>
        </w:rPr>
        <w:lastRenderedPageBreak/>
        <w:t>XXXXXXXXXXXXXXXXXXXXXXXXXXXXXXXXXXXXX.</w:t>
      </w:r>
    </w:p>
    <w:p w14:paraId="5C4484E5" w14:textId="5A0A19AD" w:rsidR="00CE1CF9" w:rsidRPr="00FC5CDA" w:rsidRDefault="00CE1CF9" w:rsidP="005343CA">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bookmarkStart w:id="27" w:name="_Toc53754479"/>
      <w:bookmarkStart w:id="28" w:name="_Toc53760820"/>
      <w:bookmarkStart w:id="29" w:name="_Toc53909539"/>
      <w:bookmarkStart w:id="30" w:name="_Toc70411817"/>
      <w:r w:rsidRPr="00FC5CDA">
        <w:rPr>
          <w:rFonts w:asciiTheme="minorHAnsi" w:hAnsiTheme="minorHAnsi" w:cstheme="minorHAnsi"/>
        </w:rPr>
        <w:t>XXXXXXXXXXXXXXXXXXXXXXXXXXXXXXXXXXXX</w:t>
      </w:r>
      <w:bookmarkStart w:id="31" w:name="_Toc53754480"/>
      <w:bookmarkEnd w:id="27"/>
      <w:bookmarkEnd w:id="28"/>
      <w:bookmarkEnd w:id="29"/>
      <w:r w:rsidRPr="00FC5CDA">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w:t>
      </w:r>
      <w:r w:rsidR="00A60A34" w:rsidRPr="00FC5CDA">
        <w:rPr>
          <w:rFonts w:asciiTheme="minorHAnsi" w:hAnsiTheme="minorHAnsi" w:cstheme="minorHAnsi"/>
        </w:rPr>
        <w:t>XXXXXXXXXXXX</w:t>
      </w:r>
      <w:bookmarkEnd w:id="30"/>
      <w:r w:rsidR="005343CA">
        <w:rPr>
          <w:rFonts w:asciiTheme="minorHAnsi" w:hAnsiTheme="minorHAnsi" w:cstheme="minorHAnsi"/>
        </w:rPr>
        <w:t>.</w:t>
      </w:r>
    </w:p>
    <w:p w14:paraId="4BAB3057" w14:textId="77777777" w:rsidR="00CE1CF9" w:rsidRPr="00A60A34" w:rsidRDefault="00CE1CF9" w:rsidP="008F660A">
      <w:pPr>
        <w:pStyle w:val="PargrafodaLista"/>
        <w:numPr>
          <w:ilvl w:val="0"/>
          <w:numId w:val="10"/>
        </w:numPr>
        <w:tabs>
          <w:tab w:val="left" w:pos="1701"/>
          <w:tab w:val="right" w:pos="6635"/>
        </w:tabs>
        <w:spacing w:after="200" w:line="360" w:lineRule="auto"/>
        <w:ind w:left="850" w:hanging="493"/>
        <w:contextualSpacing w:val="0"/>
        <w:jc w:val="both"/>
        <w:rPr>
          <w:rFonts w:asciiTheme="minorHAnsi" w:hAnsiTheme="minorHAnsi" w:cstheme="minorHAnsi"/>
        </w:rPr>
      </w:pPr>
      <w:r w:rsidRPr="00A60A34">
        <w:rPr>
          <w:rFonts w:asciiTheme="minorHAnsi" w:hAnsiTheme="minorHAnsi" w:cstheme="minorHAnsi"/>
        </w:rPr>
        <w:t>XXXXXXXXXXXXXXXXXXXXXXXXXXXXXXXXXXXXX;</w:t>
      </w:r>
    </w:p>
    <w:p w14:paraId="016A49B5" w14:textId="77777777" w:rsidR="00CE1CF9" w:rsidRPr="00A60A34" w:rsidRDefault="00CE1CF9" w:rsidP="008F660A">
      <w:pPr>
        <w:pStyle w:val="PargrafodaLista"/>
        <w:numPr>
          <w:ilvl w:val="0"/>
          <w:numId w:val="10"/>
        </w:numPr>
        <w:tabs>
          <w:tab w:val="left" w:pos="1701"/>
          <w:tab w:val="right" w:pos="6635"/>
        </w:tabs>
        <w:spacing w:after="200" w:line="360" w:lineRule="auto"/>
        <w:ind w:left="850" w:hanging="493"/>
        <w:jc w:val="both"/>
        <w:rPr>
          <w:rFonts w:asciiTheme="minorHAnsi" w:hAnsiTheme="minorHAnsi" w:cstheme="minorHAnsi"/>
        </w:rPr>
      </w:pPr>
      <w:r w:rsidRPr="00A60A34">
        <w:rPr>
          <w:rFonts w:asciiTheme="minorHAnsi" w:hAnsiTheme="minorHAnsi" w:cstheme="minorHAnsi"/>
        </w:rPr>
        <w:t>XXXXXXXXXXXXXXXXXXXXXXXXXXXXXXXXXXXXX;</w:t>
      </w:r>
    </w:p>
    <w:p w14:paraId="659A5EE5" w14:textId="77777777" w:rsidR="00CE1CF9" w:rsidRPr="00A60A34" w:rsidRDefault="00CE1CF9" w:rsidP="0036317A">
      <w:pPr>
        <w:pStyle w:val="PargrafodaLista"/>
        <w:numPr>
          <w:ilvl w:val="0"/>
          <w:numId w:val="19"/>
        </w:numPr>
        <w:tabs>
          <w:tab w:val="left" w:pos="1701"/>
          <w:tab w:val="right" w:pos="6635"/>
        </w:tabs>
        <w:spacing w:after="200" w:line="360" w:lineRule="auto"/>
        <w:jc w:val="both"/>
        <w:rPr>
          <w:rFonts w:asciiTheme="minorHAnsi" w:hAnsiTheme="minorHAnsi" w:cstheme="minorHAnsi"/>
        </w:rPr>
      </w:pPr>
      <w:r w:rsidRPr="00A60A34">
        <w:rPr>
          <w:rFonts w:asciiTheme="minorHAnsi" w:hAnsiTheme="minorHAnsi" w:cstheme="minorHAnsi"/>
        </w:rPr>
        <w:t>XXXXXXXXXXXXXXXXXXX;</w:t>
      </w:r>
    </w:p>
    <w:p w14:paraId="6E377598" w14:textId="77777777" w:rsidR="00CE1CF9" w:rsidRPr="00A60A34" w:rsidRDefault="00CE1CF9" w:rsidP="008F660A">
      <w:pPr>
        <w:pStyle w:val="PargrafodaLista"/>
        <w:numPr>
          <w:ilvl w:val="0"/>
          <w:numId w:val="19"/>
        </w:numPr>
        <w:tabs>
          <w:tab w:val="left" w:pos="1701"/>
          <w:tab w:val="right" w:pos="6635"/>
        </w:tabs>
        <w:spacing w:after="200" w:line="360" w:lineRule="auto"/>
        <w:ind w:left="1491" w:hanging="357"/>
        <w:contextualSpacing w:val="0"/>
        <w:jc w:val="both"/>
        <w:rPr>
          <w:rFonts w:asciiTheme="minorHAnsi" w:hAnsiTheme="minorHAnsi" w:cstheme="minorHAnsi"/>
        </w:rPr>
      </w:pPr>
      <w:r w:rsidRPr="00A60A34">
        <w:rPr>
          <w:rFonts w:asciiTheme="minorHAnsi" w:hAnsiTheme="minorHAnsi" w:cstheme="minorHAnsi"/>
        </w:rPr>
        <w:t>XXXXXXXXXXXXXXXXXXX;</w:t>
      </w:r>
    </w:p>
    <w:p w14:paraId="70F3C0B3" w14:textId="77777777" w:rsidR="00405D2F" w:rsidRDefault="00CE1CF9" w:rsidP="008F660A">
      <w:pPr>
        <w:pStyle w:val="PargrafodaLista"/>
        <w:numPr>
          <w:ilvl w:val="0"/>
          <w:numId w:val="10"/>
        </w:numPr>
        <w:tabs>
          <w:tab w:val="left" w:pos="1701"/>
          <w:tab w:val="right" w:pos="6635"/>
        </w:tabs>
        <w:spacing w:after="200" w:line="360" w:lineRule="auto"/>
        <w:ind w:left="850" w:hanging="493"/>
        <w:jc w:val="both"/>
        <w:rPr>
          <w:rFonts w:asciiTheme="minorHAnsi" w:hAnsiTheme="minorHAnsi" w:cstheme="minorHAnsi"/>
        </w:rPr>
      </w:pPr>
      <w:r w:rsidRPr="00A60A34">
        <w:rPr>
          <w:rFonts w:asciiTheme="minorHAnsi" w:hAnsiTheme="minorHAnsi" w:cstheme="minorHAnsi"/>
        </w:rPr>
        <w:t>XXXXXXXXXXXXXXXXXXXXXXXXXXXXXXXXXXXXX.</w:t>
      </w:r>
      <w:bookmarkStart w:id="32" w:name="_Toc53760821"/>
      <w:bookmarkStart w:id="33" w:name="_Toc53909540"/>
      <w:bookmarkStart w:id="34" w:name="_Toc70411818"/>
    </w:p>
    <w:p w14:paraId="1D65C918" w14:textId="573FB1ED" w:rsidR="005C2FB7" w:rsidRPr="00EF093A" w:rsidRDefault="00CE1CF9" w:rsidP="00FC5CDA">
      <w:pPr>
        <w:pStyle w:val="PargrafodaLista"/>
        <w:numPr>
          <w:ilvl w:val="0"/>
          <w:numId w:val="28"/>
        </w:numPr>
        <w:tabs>
          <w:tab w:val="left" w:pos="1418"/>
          <w:tab w:val="right" w:pos="6635"/>
        </w:tabs>
        <w:spacing w:after="200" w:line="360" w:lineRule="auto"/>
        <w:ind w:hanging="76"/>
        <w:contextualSpacing w:val="0"/>
        <w:jc w:val="both"/>
        <w:rPr>
          <w:rFonts w:asciiTheme="minorHAnsi" w:hAnsiTheme="minorHAnsi" w:cstheme="minorHAnsi"/>
        </w:rPr>
      </w:pPr>
      <w:r w:rsidRPr="00EF093A">
        <w:rPr>
          <w:rFonts w:asciiTheme="minorHAnsi" w:hAnsiTheme="minorHAnsi" w:cstheme="minorHAnsi"/>
        </w:rPr>
        <w:t>XXXXXXXXXXXXXXXXXXXXXXXXXXXXXXXXXXXXX</w:t>
      </w:r>
      <w:bookmarkStart w:id="35" w:name="_Toc53754490"/>
      <w:bookmarkEnd w:id="31"/>
      <w:bookmarkEnd w:id="32"/>
      <w:bookmarkEnd w:id="33"/>
      <w:bookmarkEnd w:id="34"/>
    </w:p>
    <w:p w14:paraId="7D70A5B3" w14:textId="749F5F1A" w:rsidR="00A60A34" w:rsidRPr="00FC5CDA" w:rsidRDefault="00A60A34" w:rsidP="00FC5CDA">
      <w:pPr>
        <w:pStyle w:val="Ttulo2"/>
        <w:spacing w:after="200" w:line="360" w:lineRule="auto"/>
        <w:jc w:val="center"/>
        <w:rPr>
          <w:rFonts w:asciiTheme="minorHAnsi" w:hAnsiTheme="minorHAnsi" w:cstheme="minorHAnsi"/>
          <w:b/>
          <w:color w:val="auto"/>
          <w:sz w:val="24"/>
          <w:szCs w:val="24"/>
        </w:rPr>
      </w:pPr>
      <w:bookmarkStart w:id="36" w:name="_Toc72854125"/>
      <w:r w:rsidRPr="00FC5CDA">
        <w:rPr>
          <w:rFonts w:asciiTheme="minorHAnsi" w:hAnsiTheme="minorHAnsi" w:cstheme="minorHAnsi"/>
          <w:b/>
          <w:bCs/>
          <w:color w:val="auto"/>
          <w:sz w:val="24"/>
          <w:szCs w:val="24"/>
        </w:rPr>
        <w:t xml:space="preserve">SEÇÃO II – </w:t>
      </w:r>
      <w:r w:rsidRPr="00FC5CDA">
        <w:rPr>
          <w:rFonts w:asciiTheme="minorHAnsi" w:hAnsiTheme="minorHAnsi" w:cstheme="minorHAnsi"/>
          <w:b/>
          <w:color w:val="auto"/>
          <w:sz w:val="24"/>
          <w:szCs w:val="24"/>
        </w:rPr>
        <w:t>XXXXXXXXXXXXXXXXXXXXX</w:t>
      </w:r>
      <w:bookmarkEnd w:id="36"/>
    </w:p>
    <w:p w14:paraId="7CF29A91" w14:textId="026317EF" w:rsidR="00CE1CF9" w:rsidRPr="00980128" w:rsidRDefault="00CE1CF9" w:rsidP="00FC5CDA">
      <w:pPr>
        <w:pStyle w:val="PargrafodaLista"/>
        <w:numPr>
          <w:ilvl w:val="0"/>
          <w:numId w:val="25"/>
        </w:numPr>
        <w:spacing w:after="200" w:line="360" w:lineRule="auto"/>
        <w:ind w:left="0" w:firstLine="0"/>
        <w:contextualSpacing w:val="0"/>
        <w:rPr>
          <w:rFonts w:asciiTheme="minorHAnsi" w:hAnsiTheme="minorHAnsi" w:cstheme="minorHAnsi"/>
          <w:bCs/>
        </w:rPr>
      </w:pPr>
      <w:bookmarkStart w:id="37" w:name="_Toc53760825"/>
      <w:bookmarkStart w:id="38" w:name="_Toc53909544"/>
      <w:bookmarkStart w:id="39" w:name="_Toc70411820"/>
      <w:r w:rsidRPr="00980128">
        <w:rPr>
          <w:rFonts w:asciiTheme="minorHAnsi" w:hAnsiTheme="minorHAnsi" w:cstheme="minorHAnsi"/>
          <w:bCs/>
        </w:rPr>
        <w:t>XXXXXXXXXXXXX</w:t>
      </w:r>
      <w:bookmarkStart w:id="40" w:name="_Toc53754498"/>
      <w:bookmarkEnd w:id="35"/>
      <w:bookmarkEnd w:id="37"/>
      <w:bookmarkEnd w:id="38"/>
      <w:r w:rsidRPr="00980128">
        <w:rPr>
          <w:rFonts w:asciiTheme="minorHAnsi" w:hAnsiTheme="minorHAnsi" w:cstheme="minorHAnsi"/>
        </w:rPr>
        <w:t>XXXXXXXXXXXXXXXXXXXXXXXXXXXXXXXXXXXXXXXXXXXXXXXXXXXXXXXXXXXXXXXXXXXXXXXXXXXXXXXXXXXXXXXXXXXXXXXXXXXXXXXXXXXXXXXXXXXXXXXXXXXXXXXXXXXXXXXXXXXXXXXXXXXXXXXXXXXXXXXXXXXXXXXXXXXXXXXXXXXXXXXXXXXXXXXXXXXXXXXXXXXXXXXXXXXXXXXXXXXXXXXXXXXXX.</w:t>
      </w:r>
      <w:bookmarkEnd w:id="39"/>
    </w:p>
    <w:p w14:paraId="02209DD2" w14:textId="77777777" w:rsidR="00CE1CF9" w:rsidRPr="00980128" w:rsidRDefault="00CE1CF9" w:rsidP="00980128">
      <w:pPr>
        <w:pStyle w:val="PargrafodaLista"/>
        <w:numPr>
          <w:ilvl w:val="0"/>
          <w:numId w:val="17"/>
        </w:numPr>
        <w:tabs>
          <w:tab w:val="left" w:pos="1701"/>
          <w:tab w:val="right" w:pos="6635"/>
        </w:tabs>
        <w:spacing w:after="200" w:line="360" w:lineRule="auto"/>
        <w:ind w:left="850" w:hanging="493"/>
        <w:jc w:val="both"/>
        <w:rPr>
          <w:rFonts w:asciiTheme="minorHAnsi" w:hAnsiTheme="minorHAnsi" w:cstheme="minorHAnsi"/>
        </w:rPr>
      </w:pPr>
      <w:r w:rsidRPr="00980128">
        <w:rPr>
          <w:rFonts w:asciiTheme="minorHAnsi" w:hAnsiTheme="minorHAnsi" w:cstheme="minorHAnsi"/>
        </w:rPr>
        <w:t>XXXXXXXXXXXXXXXXXXXXXXXXXXXXXXXXXXXXX;</w:t>
      </w:r>
    </w:p>
    <w:p w14:paraId="38533F8E" w14:textId="77777777" w:rsidR="00CE1CF9" w:rsidRPr="00980128" w:rsidRDefault="00CE1CF9" w:rsidP="00980128">
      <w:pPr>
        <w:pStyle w:val="PargrafodaLista"/>
        <w:numPr>
          <w:ilvl w:val="0"/>
          <w:numId w:val="17"/>
        </w:numPr>
        <w:tabs>
          <w:tab w:val="left" w:pos="1701"/>
          <w:tab w:val="right" w:pos="6635"/>
        </w:tabs>
        <w:spacing w:after="200" w:line="360" w:lineRule="auto"/>
        <w:ind w:left="850" w:hanging="493"/>
        <w:jc w:val="both"/>
        <w:rPr>
          <w:rFonts w:asciiTheme="minorHAnsi" w:hAnsiTheme="minorHAnsi" w:cstheme="minorHAnsi"/>
        </w:rPr>
      </w:pPr>
      <w:r w:rsidRPr="00980128">
        <w:rPr>
          <w:rFonts w:asciiTheme="minorHAnsi" w:hAnsiTheme="minorHAnsi" w:cstheme="minorHAnsi"/>
        </w:rPr>
        <w:t>XXXXXXXXXXXXXXXXXXXXXXXXXXXXXXXXXXXXX;</w:t>
      </w:r>
    </w:p>
    <w:bookmarkEnd w:id="40"/>
    <w:p w14:paraId="1AC83530" w14:textId="77777777" w:rsidR="00980128" w:rsidRDefault="00980128" w:rsidP="00A60A34">
      <w:pPr>
        <w:pStyle w:val="PargrafodaLista"/>
        <w:tabs>
          <w:tab w:val="left" w:pos="851"/>
          <w:tab w:val="right" w:pos="6635"/>
        </w:tabs>
        <w:spacing w:after="200" w:line="360" w:lineRule="auto"/>
        <w:ind w:left="0"/>
        <w:contextualSpacing w:val="0"/>
        <w:jc w:val="both"/>
        <w:rPr>
          <w:rFonts w:asciiTheme="minorHAnsi" w:hAnsiTheme="minorHAnsi" w:cstheme="minorHAnsi"/>
          <w:b/>
          <w:bCs/>
          <w:sz w:val="28"/>
          <w:szCs w:val="28"/>
        </w:rPr>
      </w:pPr>
    </w:p>
    <w:p w14:paraId="4C2D13FA" w14:textId="40B1E2E1" w:rsidR="007E6887" w:rsidRPr="004E19D7" w:rsidRDefault="007E6887" w:rsidP="00A60A34">
      <w:pPr>
        <w:pStyle w:val="PargrafodaLista"/>
        <w:tabs>
          <w:tab w:val="left" w:pos="851"/>
          <w:tab w:val="right" w:pos="6635"/>
        </w:tabs>
        <w:spacing w:after="200" w:line="360" w:lineRule="auto"/>
        <w:ind w:left="0"/>
        <w:contextualSpacing w:val="0"/>
        <w:jc w:val="both"/>
        <w:rPr>
          <w:rFonts w:asciiTheme="minorHAnsi" w:hAnsiTheme="minorHAnsi" w:cstheme="minorHAnsi"/>
          <w:b/>
          <w:bCs/>
          <w:sz w:val="28"/>
          <w:szCs w:val="28"/>
        </w:rPr>
      </w:pPr>
      <w:r w:rsidRPr="004E19D7">
        <w:rPr>
          <w:rFonts w:asciiTheme="minorHAnsi" w:hAnsiTheme="minorHAnsi" w:cstheme="minorHAnsi"/>
          <w:b/>
          <w:bCs/>
          <w:sz w:val="28"/>
          <w:szCs w:val="28"/>
        </w:rPr>
        <w:t>Exemplo:</w:t>
      </w:r>
    </w:p>
    <w:p w14:paraId="43D00A93" w14:textId="545BF6FF" w:rsidR="007E6887" w:rsidRPr="0012486E" w:rsidRDefault="00A60A34" w:rsidP="00A60A34">
      <w:pPr>
        <w:shd w:val="clear" w:color="auto" w:fill="C6D9F1"/>
        <w:spacing w:after="200" w:line="360" w:lineRule="auto"/>
        <w:jc w:val="center"/>
        <w:rPr>
          <w:rFonts w:asciiTheme="minorHAnsi" w:hAnsiTheme="minorHAnsi" w:cstheme="minorHAnsi"/>
          <w:b/>
          <w:bCs/>
        </w:rPr>
      </w:pPr>
      <w:r w:rsidRPr="0012486E">
        <w:rPr>
          <w:rFonts w:asciiTheme="minorHAnsi" w:hAnsiTheme="minorHAnsi" w:cstheme="minorHAnsi"/>
          <w:b/>
          <w:bCs/>
        </w:rPr>
        <w:t>SEÇÃO I -</w:t>
      </w:r>
      <w:r w:rsidR="00481748" w:rsidRPr="0012486E">
        <w:rPr>
          <w:rFonts w:asciiTheme="minorHAnsi" w:hAnsiTheme="minorHAnsi" w:cstheme="minorHAnsi"/>
          <w:b/>
          <w:bCs/>
        </w:rPr>
        <w:t xml:space="preserve"> </w:t>
      </w:r>
      <w:r w:rsidR="007E6887" w:rsidRPr="0012486E">
        <w:rPr>
          <w:rFonts w:asciiTheme="minorHAnsi" w:hAnsiTheme="minorHAnsi" w:cstheme="minorHAnsi"/>
          <w:b/>
          <w:bCs/>
        </w:rPr>
        <w:t>DAS DECISÕES ENVOLVENDO PARTES RELACIONADAS</w:t>
      </w:r>
    </w:p>
    <w:p w14:paraId="75884D3E" w14:textId="53C1022F" w:rsidR="003C6618" w:rsidRPr="007857CF" w:rsidRDefault="003C6618" w:rsidP="0023229E">
      <w:pPr>
        <w:pStyle w:val="PargrafodaLista"/>
        <w:numPr>
          <w:ilvl w:val="0"/>
          <w:numId w:val="26"/>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7857CF">
        <w:rPr>
          <w:rFonts w:asciiTheme="minorHAnsi" w:hAnsiTheme="minorHAnsi" w:cstheme="minorHAnsi"/>
        </w:rPr>
        <w:t xml:space="preserve">Há conflito de interesse quando alguém não é independente em relação à matéria em discussão e pode influenciar ou tomar decisões motivadas por interesses </w:t>
      </w:r>
      <w:r w:rsidRPr="007857CF">
        <w:rPr>
          <w:rFonts w:asciiTheme="minorHAnsi" w:hAnsiTheme="minorHAnsi" w:cstheme="minorHAnsi"/>
        </w:rPr>
        <w:lastRenderedPageBreak/>
        <w:t>distintos daqueles da Companhia, de forma a viabilizar potencial ganho para si, algum familiar ou terceiro com o qual esteja envolvido. Trata-se de situação que deve ser examinada e tratada em cada caso concreto, quando verificado o confronto entre o</w:t>
      </w:r>
      <w:r w:rsidR="0066688D" w:rsidRPr="007857CF">
        <w:rPr>
          <w:rFonts w:asciiTheme="minorHAnsi" w:hAnsiTheme="minorHAnsi" w:cstheme="minorHAnsi"/>
        </w:rPr>
        <w:t xml:space="preserve"> </w:t>
      </w:r>
      <w:r w:rsidRPr="007857CF">
        <w:rPr>
          <w:rFonts w:asciiTheme="minorHAnsi" w:hAnsiTheme="minorHAnsi" w:cstheme="minorHAnsi"/>
        </w:rPr>
        <w:t>interesse da Companhia e o interesse pessoal do agente.</w:t>
      </w:r>
    </w:p>
    <w:p w14:paraId="50C81182" w14:textId="2E6EED4A" w:rsidR="003C6618" w:rsidRPr="00A60A34" w:rsidRDefault="003C6618" w:rsidP="0023229E">
      <w:pPr>
        <w:pStyle w:val="PargrafodaLista"/>
        <w:numPr>
          <w:ilvl w:val="0"/>
          <w:numId w:val="26"/>
        </w:numPr>
        <w:shd w:val="clear" w:color="auto" w:fill="C6D9F1"/>
        <w:tabs>
          <w:tab w:val="left" w:pos="993"/>
          <w:tab w:val="right" w:pos="6635"/>
        </w:tabs>
        <w:spacing w:after="200" w:line="360" w:lineRule="auto"/>
        <w:ind w:left="0" w:firstLine="0"/>
        <w:contextualSpacing w:val="0"/>
        <w:jc w:val="both"/>
        <w:rPr>
          <w:rFonts w:asciiTheme="minorHAnsi" w:hAnsiTheme="minorHAnsi" w:cstheme="minorHAnsi"/>
        </w:rPr>
      </w:pPr>
      <w:r w:rsidRPr="00A60A34">
        <w:rPr>
          <w:rFonts w:asciiTheme="minorHAnsi" w:hAnsiTheme="minorHAnsi" w:cstheme="minorHAnsi"/>
        </w:rPr>
        <w:t xml:space="preserve">Caso seja identificado potencial conflito de interesse, o administrador ou </w:t>
      </w:r>
      <w:r w:rsidR="009E4B3B" w:rsidRPr="00A60A34">
        <w:rPr>
          <w:rFonts w:asciiTheme="minorHAnsi" w:hAnsiTheme="minorHAnsi" w:cstheme="minorHAnsi"/>
        </w:rPr>
        <w:t xml:space="preserve">empregado </w:t>
      </w:r>
      <w:r w:rsidRPr="00A60A34">
        <w:rPr>
          <w:rFonts w:asciiTheme="minorHAnsi" w:hAnsiTheme="minorHAnsi" w:cstheme="minorHAnsi"/>
        </w:rPr>
        <w:t>da Companhia deverá alegar-se impedido e abster-se de participar da negociação, da estruturação e do rito decisório relativo à operação, com o objetivo de garantir o exclusivo interesse da Companhia.</w:t>
      </w:r>
    </w:p>
    <w:p w14:paraId="4F9C5692" w14:textId="2F7A06A4" w:rsidR="003C6618" w:rsidRPr="00A60A34" w:rsidRDefault="003C6618" w:rsidP="0023229E">
      <w:pPr>
        <w:pStyle w:val="PargrafodaLista"/>
        <w:numPr>
          <w:ilvl w:val="0"/>
          <w:numId w:val="26"/>
        </w:numPr>
        <w:shd w:val="clear" w:color="auto" w:fill="C6D9F1"/>
        <w:tabs>
          <w:tab w:val="left" w:pos="993"/>
          <w:tab w:val="right" w:pos="6635"/>
        </w:tabs>
        <w:spacing w:after="200" w:line="360" w:lineRule="auto"/>
        <w:ind w:left="0" w:firstLine="0"/>
        <w:contextualSpacing w:val="0"/>
        <w:jc w:val="both"/>
        <w:rPr>
          <w:rFonts w:asciiTheme="minorHAnsi" w:hAnsiTheme="minorHAnsi" w:cstheme="minorHAnsi"/>
        </w:rPr>
      </w:pPr>
      <w:r w:rsidRPr="00A60A34">
        <w:rPr>
          <w:rFonts w:asciiTheme="minorHAnsi" w:hAnsiTheme="minorHAnsi" w:cstheme="minorHAnsi"/>
        </w:rPr>
        <w:t xml:space="preserve">Na hipótese de algum membro do Conselho de Administração ou da Diretoria Executiva ter potencial ganho privado decorrente de alguma decisão e não manifestar seu conflito de interesses, qualquer outro membro do órgão ao qual pertence que tenha ciência do fato </w:t>
      </w:r>
      <w:r w:rsidR="002F388C" w:rsidRPr="00A60A34">
        <w:rPr>
          <w:rFonts w:asciiTheme="minorHAnsi" w:hAnsiTheme="minorHAnsi" w:cstheme="minorHAnsi"/>
        </w:rPr>
        <w:t xml:space="preserve">deverá </w:t>
      </w:r>
      <w:r w:rsidRPr="00A60A34">
        <w:rPr>
          <w:rFonts w:asciiTheme="minorHAnsi" w:hAnsiTheme="minorHAnsi" w:cstheme="minorHAnsi"/>
        </w:rPr>
        <w:t>fazê-lo. Neste caso, a ausência de manifestação voluntária do administrador poderá ser considerada uma violação aos seus deveres fiduciários, passível de medida corretiva pelo Conselho de Administração. A manifestação da situação de conflito de interesses e a subsequente</w:t>
      </w:r>
      <w:r w:rsidR="00FE2608" w:rsidRPr="00A60A34">
        <w:rPr>
          <w:rFonts w:asciiTheme="minorHAnsi" w:hAnsiTheme="minorHAnsi" w:cstheme="minorHAnsi"/>
        </w:rPr>
        <w:t xml:space="preserve"> </w:t>
      </w:r>
      <w:r w:rsidRPr="00A60A34">
        <w:rPr>
          <w:rFonts w:asciiTheme="minorHAnsi" w:hAnsiTheme="minorHAnsi" w:cstheme="minorHAnsi"/>
        </w:rPr>
        <w:t>abstenção deverão constar da ata da reunião</w:t>
      </w:r>
      <w:r w:rsidR="0023607D" w:rsidRPr="00A60A34">
        <w:rPr>
          <w:rFonts w:asciiTheme="minorHAnsi" w:hAnsiTheme="minorHAnsi" w:cstheme="minorHAnsi"/>
        </w:rPr>
        <w:t>.</w:t>
      </w:r>
    </w:p>
    <w:p w14:paraId="7AB2D495" w14:textId="003C4AD2" w:rsidR="00DB5955" w:rsidRPr="002A50D6" w:rsidRDefault="00A60A34" w:rsidP="00A60A34">
      <w:pPr>
        <w:shd w:val="clear" w:color="auto" w:fill="C6D9F1"/>
        <w:spacing w:after="200" w:line="360" w:lineRule="auto"/>
        <w:jc w:val="center"/>
        <w:rPr>
          <w:rFonts w:asciiTheme="minorHAnsi" w:hAnsiTheme="minorHAnsi" w:cstheme="minorHAnsi"/>
          <w:b/>
          <w:bCs/>
          <w:sz w:val="28"/>
        </w:rPr>
      </w:pPr>
      <w:r w:rsidRPr="00FC5CDA">
        <w:rPr>
          <w:rFonts w:asciiTheme="minorHAnsi" w:hAnsiTheme="minorHAnsi" w:cstheme="minorHAnsi"/>
          <w:b/>
          <w:bCs/>
          <w:szCs w:val="22"/>
        </w:rPr>
        <w:t xml:space="preserve">SESSÃO II - </w:t>
      </w:r>
      <w:r w:rsidR="00FC6C12" w:rsidRPr="00FC5CDA">
        <w:rPr>
          <w:rFonts w:asciiTheme="minorHAnsi" w:hAnsiTheme="minorHAnsi" w:cstheme="minorHAnsi"/>
          <w:b/>
          <w:bCs/>
          <w:szCs w:val="22"/>
        </w:rPr>
        <w:t xml:space="preserve">DAS </w:t>
      </w:r>
      <w:r w:rsidR="00F62A58" w:rsidRPr="00FC5CDA">
        <w:rPr>
          <w:rFonts w:asciiTheme="minorHAnsi" w:hAnsiTheme="minorHAnsi" w:cstheme="minorHAnsi"/>
          <w:b/>
          <w:bCs/>
          <w:szCs w:val="22"/>
        </w:rPr>
        <w:t>TRANSAÇÕES VEDADAS</w:t>
      </w:r>
    </w:p>
    <w:p w14:paraId="507460C7" w14:textId="0C02C7CE" w:rsidR="00C743D2" w:rsidRPr="00C743D2" w:rsidRDefault="00CB7354" w:rsidP="00EF093A">
      <w:pPr>
        <w:pStyle w:val="PargrafodaLista"/>
        <w:numPr>
          <w:ilvl w:val="0"/>
          <w:numId w:val="26"/>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CB7354">
        <w:rPr>
          <w:rFonts w:asciiTheme="minorHAnsi" w:hAnsiTheme="minorHAnsi" w:cstheme="minorHAnsi"/>
        </w:rPr>
        <w:t xml:space="preserve">Além das transações que conflitem com os princípios destacados no </w:t>
      </w:r>
      <w:r>
        <w:rPr>
          <w:rFonts w:asciiTheme="minorHAnsi" w:hAnsiTheme="minorHAnsi" w:cstheme="minorHAnsi"/>
        </w:rPr>
        <w:t>art. 2º</w:t>
      </w:r>
      <w:r w:rsidRPr="00CB7354">
        <w:rPr>
          <w:rFonts w:asciiTheme="minorHAnsi" w:hAnsiTheme="minorHAnsi" w:cstheme="minorHAnsi"/>
        </w:rPr>
        <w:t xml:space="preserve"> desta Política, também são vedadas as seguintes transações com partes relacionadas:</w:t>
      </w:r>
    </w:p>
    <w:p w14:paraId="61731CFF" w14:textId="05407D2F" w:rsidR="00BA6464" w:rsidRDefault="00BA6464" w:rsidP="0023229E">
      <w:pPr>
        <w:pStyle w:val="PargrafodaLista"/>
        <w:numPr>
          <w:ilvl w:val="0"/>
          <w:numId w:val="6"/>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Pr>
          <w:rFonts w:asciiTheme="minorHAnsi" w:hAnsiTheme="minorHAnsi" w:cstheme="minorHAnsi"/>
        </w:rPr>
        <w:t>C</w:t>
      </w:r>
      <w:r w:rsidRPr="00BA6464">
        <w:rPr>
          <w:rFonts w:asciiTheme="minorHAnsi" w:hAnsiTheme="minorHAnsi" w:cstheme="minorHAnsi"/>
        </w:rPr>
        <w:t>ontratos gratuitos, ou seja, sem contrapartida para a sociedade;</w:t>
      </w:r>
    </w:p>
    <w:p w14:paraId="160F39E9" w14:textId="464F5511" w:rsidR="00BA6464" w:rsidRDefault="00BA6464" w:rsidP="0023229E">
      <w:pPr>
        <w:pStyle w:val="PargrafodaLista"/>
        <w:numPr>
          <w:ilvl w:val="0"/>
          <w:numId w:val="6"/>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Pr>
          <w:rFonts w:asciiTheme="minorHAnsi" w:hAnsiTheme="minorHAnsi" w:cstheme="minorHAnsi"/>
        </w:rPr>
        <w:t>C</w:t>
      </w:r>
      <w:r w:rsidRPr="00BA6464">
        <w:rPr>
          <w:rFonts w:asciiTheme="minorHAnsi" w:hAnsiTheme="minorHAnsi" w:cstheme="minorHAnsi"/>
        </w:rPr>
        <w:t>ontratos com partes relacionadas que envolvam remuneração por cobrança de taxa de gestão ou que contenham cláusula de remuneração baseada em medida de desempenho econômico operacional, tal como faturamento, receita, geração operacional de caixa, lucro líquido ou valor de mercado, a fim de se evitar a transferência indevida de resultados da sociedade;</w:t>
      </w:r>
    </w:p>
    <w:p w14:paraId="3381ABD3" w14:textId="178842B0" w:rsidR="00746B5C" w:rsidRDefault="00283325" w:rsidP="0023229E">
      <w:pPr>
        <w:pStyle w:val="PargrafodaLista"/>
        <w:numPr>
          <w:ilvl w:val="0"/>
          <w:numId w:val="6"/>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Pr>
          <w:rFonts w:asciiTheme="minorHAnsi" w:hAnsiTheme="minorHAnsi" w:cstheme="minorHAnsi"/>
        </w:rPr>
        <w:lastRenderedPageBreak/>
        <w:t>A</w:t>
      </w:r>
      <w:r w:rsidR="00C743D2" w:rsidRPr="00746B5C">
        <w:rPr>
          <w:rFonts w:asciiTheme="minorHAnsi" w:hAnsiTheme="minorHAnsi" w:cstheme="minorHAnsi"/>
        </w:rPr>
        <w:t xml:space="preserve">quelas com sociedades cujo </w:t>
      </w:r>
      <w:r w:rsidR="00FD3282" w:rsidRPr="00746B5C">
        <w:rPr>
          <w:rFonts w:asciiTheme="minorHAnsi" w:hAnsiTheme="minorHAnsi" w:cstheme="minorHAnsi"/>
        </w:rPr>
        <w:t>a</w:t>
      </w:r>
      <w:r w:rsidR="00C743D2" w:rsidRPr="00746B5C">
        <w:rPr>
          <w:rFonts w:asciiTheme="minorHAnsi" w:hAnsiTheme="minorHAnsi" w:cstheme="minorHAnsi"/>
        </w:rPr>
        <w:t>dministrador ou sócio detentor de mais de 5% (cinco por cento) do capital social</w:t>
      </w:r>
      <w:r w:rsidR="00EA6842" w:rsidRPr="00746B5C">
        <w:rPr>
          <w:rFonts w:asciiTheme="minorHAnsi" w:hAnsiTheme="minorHAnsi" w:cstheme="minorHAnsi"/>
        </w:rPr>
        <w:t xml:space="preserve"> </w:t>
      </w:r>
      <w:r w:rsidR="00C743D2" w:rsidRPr="00746B5C">
        <w:rPr>
          <w:rFonts w:asciiTheme="minorHAnsi" w:hAnsiTheme="minorHAnsi" w:cstheme="minorHAnsi"/>
        </w:rPr>
        <w:t xml:space="preserve">seja </w:t>
      </w:r>
      <w:r w:rsidR="00EA6842" w:rsidRPr="00746B5C">
        <w:rPr>
          <w:rFonts w:asciiTheme="minorHAnsi" w:hAnsiTheme="minorHAnsi" w:cstheme="minorHAnsi"/>
        </w:rPr>
        <w:t>a</w:t>
      </w:r>
      <w:r w:rsidR="00C743D2" w:rsidRPr="00746B5C">
        <w:rPr>
          <w:rFonts w:asciiTheme="minorHAnsi" w:hAnsiTheme="minorHAnsi" w:cstheme="minorHAnsi"/>
        </w:rPr>
        <w:t xml:space="preserve">dministrador ou empregado da </w:t>
      </w:r>
      <w:r w:rsidR="00EA6842" w:rsidRPr="00746B5C">
        <w:rPr>
          <w:rFonts w:asciiTheme="minorHAnsi" w:hAnsiTheme="minorHAnsi" w:cstheme="minorHAnsi"/>
        </w:rPr>
        <w:t>Companhia</w:t>
      </w:r>
      <w:r w:rsidR="00C743D2" w:rsidRPr="00746B5C">
        <w:rPr>
          <w:rFonts w:asciiTheme="minorHAnsi" w:hAnsiTheme="minorHAnsi" w:cstheme="minorHAnsi"/>
        </w:rPr>
        <w:t xml:space="preserve"> ou, </w:t>
      </w:r>
      <w:r w:rsidR="00EA6842" w:rsidRPr="00746B5C">
        <w:rPr>
          <w:rFonts w:asciiTheme="minorHAnsi" w:hAnsiTheme="minorHAnsi" w:cstheme="minorHAnsi"/>
        </w:rPr>
        <w:t>ainda, parente até o terceiro grau de administrador da Companhia ou de empregado cujas atribuições envolvam a atuação na área responsável pela transação;</w:t>
      </w:r>
    </w:p>
    <w:p w14:paraId="50AEDC50" w14:textId="245FC419" w:rsidR="00746B5C" w:rsidRDefault="00283325" w:rsidP="0023229E">
      <w:pPr>
        <w:pStyle w:val="PargrafodaLista"/>
        <w:numPr>
          <w:ilvl w:val="0"/>
          <w:numId w:val="6"/>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Pr>
          <w:rFonts w:asciiTheme="minorHAnsi" w:hAnsiTheme="minorHAnsi" w:cstheme="minorHAnsi"/>
        </w:rPr>
        <w:t>A</w:t>
      </w:r>
      <w:r w:rsidR="00320FAE" w:rsidRPr="00746B5C">
        <w:rPr>
          <w:rFonts w:asciiTheme="minorHAnsi" w:hAnsiTheme="minorHAnsi" w:cstheme="minorHAnsi"/>
        </w:rPr>
        <w:t xml:space="preserve">quelas com sociedades cujo administrador ou sócio detentor de mais de 5% (cinco por cento) do capital social </w:t>
      </w:r>
      <w:r w:rsidR="00C743D2" w:rsidRPr="00746B5C">
        <w:rPr>
          <w:rFonts w:asciiTheme="minorHAnsi" w:hAnsiTheme="minorHAnsi" w:cstheme="minorHAnsi"/>
        </w:rPr>
        <w:t xml:space="preserve">tenha terminado seu prazo de gestão ou rompido seu vínculo com a </w:t>
      </w:r>
      <w:r w:rsidR="00320FAE" w:rsidRPr="00746B5C">
        <w:rPr>
          <w:rFonts w:asciiTheme="minorHAnsi" w:hAnsiTheme="minorHAnsi" w:cstheme="minorHAnsi"/>
        </w:rPr>
        <w:t>Companhia</w:t>
      </w:r>
      <w:r w:rsidR="00C743D2" w:rsidRPr="00746B5C">
        <w:rPr>
          <w:rFonts w:asciiTheme="minorHAnsi" w:hAnsiTheme="minorHAnsi" w:cstheme="minorHAnsi"/>
        </w:rPr>
        <w:t xml:space="preserve"> há menos de 6 (seis) meses;</w:t>
      </w:r>
    </w:p>
    <w:p w14:paraId="198F71D1" w14:textId="5D9FD778" w:rsidR="00746B5C" w:rsidRDefault="00283325" w:rsidP="0023229E">
      <w:pPr>
        <w:pStyle w:val="PargrafodaLista"/>
        <w:numPr>
          <w:ilvl w:val="0"/>
          <w:numId w:val="6"/>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Pr>
          <w:rFonts w:asciiTheme="minorHAnsi" w:hAnsiTheme="minorHAnsi" w:cstheme="minorHAnsi"/>
        </w:rPr>
        <w:t>C</w:t>
      </w:r>
      <w:r w:rsidR="00C743D2" w:rsidRPr="00746B5C">
        <w:rPr>
          <w:rFonts w:asciiTheme="minorHAnsi" w:hAnsiTheme="minorHAnsi" w:cstheme="minorHAnsi"/>
        </w:rPr>
        <w:t xml:space="preserve">oncessões de empréstimos e garantias de qualquer espécie a </w:t>
      </w:r>
      <w:r w:rsidR="00285CE8" w:rsidRPr="00746B5C">
        <w:rPr>
          <w:rFonts w:asciiTheme="minorHAnsi" w:hAnsiTheme="minorHAnsi" w:cstheme="minorHAnsi"/>
        </w:rPr>
        <w:t>a</w:t>
      </w:r>
      <w:r w:rsidR="00C743D2" w:rsidRPr="00746B5C">
        <w:rPr>
          <w:rFonts w:asciiTheme="minorHAnsi" w:hAnsiTheme="minorHAnsi" w:cstheme="minorHAnsi"/>
        </w:rPr>
        <w:t xml:space="preserve">cionistas </w:t>
      </w:r>
      <w:r w:rsidR="00285CE8" w:rsidRPr="00746B5C">
        <w:rPr>
          <w:rFonts w:asciiTheme="minorHAnsi" w:hAnsiTheme="minorHAnsi" w:cstheme="minorHAnsi"/>
        </w:rPr>
        <w:t>c</w:t>
      </w:r>
      <w:r w:rsidR="00C743D2" w:rsidRPr="00746B5C">
        <w:rPr>
          <w:rFonts w:asciiTheme="minorHAnsi" w:hAnsiTheme="minorHAnsi" w:cstheme="minorHAnsi"/>
        </w:rPr>
        <w:t xml:space="preserve">ontroladores e </w:t>
      </w:r>
      <w:r w:rsidR="00285CE8" w:rsidRPr="00746B5C">
        <w:rPr>
          <w:rFonts w:asciiTheme="minorHAnsi" w:hAnsiTheme="minorHAnsi" w:cstheme="minorHAnsi"/>
        </w:rPr>
        <w:t>a</w:t>
      </w:r>
      <w:r w:rsidR="00C743D2" w:rsidRPr="00746B5C">
        <w:rPr>
          <w:rFonts w:asciiTheme="minorHAnsi" w:hAnsiTheme="minorHAnsi" w:cstheme="minorHAnsi"/>
        </w:rPr>
        <w:t>dministradores;</w:t>
      </w:r>
      <w:r w:rsidR="00B855F3">
        <w:rPr>
          <w:rFonts w:asciiTheme="minorHAnsi" w:hAnsiTheme="minorHAnsi" w:cstheme="minorHAnsi"/>
        </w:rPr>
        <w:t xml:space="preserve"> e</w:t>
      </w:r>
    </w:p>
    <w:p w14:paraId="2D820A9F" w14:textId="3A9BC103" w:rsidR="00C150D0" w:rsidRPr="00FC5CDA" w:rsidRDefault="00283325" w:rsidP="0023229E">
      <w:pPr>
        <w:pStyle w:val="PargrafodaLista"/>
        <w:numPr>
          <w:ilvl w:val="0"/>
          <w:numId w:val="6"/>
        </w:numPr>
        <w:shd w:val="clear" w:color="auto" w:fill="C6D9F1"/>
        <w:tabs>
          <w:tab w:val="left" w:pos="285"/>
          <w:tab w:val="right" w:pos="6635"/>
        </w:tabs>
        <w:spacing w:after="200" w:line="360" w:lineRule="auto"/>
        <w:ind w:left="993" w:hanging="636"/>
        <w:contextualSpacing w:val="0"/>
        <w:jc w:val="both"/>
        <w:rPr>
          <w:rFonts w:asciiTheme="minorHAnsi" w:hAnsiTheme="minorHAnsi" w:cstheme="minorHAnsi"/>
        </w:rPr>
      </w:pPr>
      <w:r>
        <w:rPr>
          <w:rFonts w:asciiTheme="minorHAnsi" w:hAnsiTheme="minorHAnsi" w:cstheme="minorHAnsi"/>
        </w:rPr>
        <w:t>Q</w:t>
      </w:r>
      <w:r w:rsidR="00C743D2" w:rsidRPr="00746B5C">
        <w:rPr>
          <w:rFonts w:asciiTheme="minorHAnsi" w:hAnsiTheme="minorHAnsi" w:cstheme="minorHAnsi"/>
        </w:rPr>
        <w:t>uaisquer operações, incluindo reestruturações societárias, que não assegurem tratamento equitativo a todos os acionistas da Companhia.</w:t>
      </w:r>
    </w:p>
    <w:p w14:paraId="2309B625" w14:textId="2C78588A" w:rsidR="000061B0" w:rsidRDefault="000061B0" w:rsidP="000061B0">
      <w:pPr>
        <w:pStyle w:val="Ttulo1"/>
        <w:spacing w:after="200" w:line="360" w:lineRule="auto"/>
        <w:jc w:val="center"/>
        <w:rPr>
          <w:rFonts w:asciiTheme="minorHAnsi" w:hAnsiTheme="minorHAnsi" w:cstheme="minorHAnsi"/>
          <w:b/>
          <w:bCs/>
          <w:color w:val="auto"/>
          <w:sz w:val="28"/>
        </w:rPr>
      </w:pPr>
      <w:bookmarkStart w:id="41" w:name="_Toc72854126"/>
      <w:r>
        <w:rPr>
          <w:rFonts w:asciiTheme="minorHAnsi" w:hAnsiTheme="minorHAnsi" w:cstheme="minorHAnsi"/>
          <w:b/>
          <w:bCs/>
          <w:color w:val="auto"/>
          <w:sz w:val="28"/>
        </w:rPr>
        <w:t xml:space="preserve">CAPÍTULO V </w:t>
      </w:r>
      <w:r w:rsidR="00A22504">
        <w:rPr>
          <w:rFonts w:asciiTheme="minorHAnsi" w:hAnsiTheme="minorHAnsi" w:cstheme="minorHAnsi"/>
          <w:b/>
          <w:bCs/>
          <w:color w:val="auto"/>
          <w:sz w:val="28"/>
        </w:rPr>
        <w:t>–</w:t>
      </w:r>
      <w:r>
        <w:rPr>
          <w:rFonts w:asciiTheme="minorHAnsi" w:hAnsiTheme="minorHAnsi" w:cstheme="minorHAnsi"/>
          <w:b/>
          <w:bCs/>
          <w:color w:val="auto"/>
          <w:sz w:val="28"/>
        </w:rPr>
        <w:t xml:space="preserve"> RESPONSABILIDADES</w:t>
      </w:r>
      <w:bookmarkEnd w:id="41"/>
    </w:p>
    <w:p w14:paraId="35B87F64" w14:textId="77777777" w:rsidR="00A22504" w:rsidRDefault="00A22504" w:rsidP="00FC5CDA">
      <w:pPr>
        <w:pStyle w:val="Ttulo2"/>
        <w:spacing w:after="200" w:line="360" w:lineRule="auto"/>
        <w:jc w:val="center"/>
        <w:rPr>
          <w:rFonts w:asciiTheme="minorHAnsi" w:hAnsiTheme="minorHAnsi" w:cstheme="minorHAnsi"/>
          <w:b/>
          <w:bCs/>
          <w:color w:val="auto"/>
          <w:sz w:val="24"/>
          <w:szCs w:val="28"/>
        </w:rPr>
      </w:pPr>
      <w:bookmarkStart w:id="42" w:name="_Toc70434924"/>
      <w:bookmarkStart w:id="43" w:name="_Toc72854127"/>
      <w:r w:rsidRPr="005B1538">
        <w:rPr>
          <w:rFonts w:asciiTheme="minorHAnsi" w:hAnsiTheme="minorHAnsi" w:cstheme="minorHAnsi"/>
          <w:b/>
          <w:bCs/>
          <w:color w:val="auto"/>
          <w:sz w:val="24"/>
          <w:szCs w:val="28"/>
        </w:rPr>
        <w:t xml:space="preserve">SEÇÃO I – </w:t>
      </w:r>
      <w:r>
        <w:rPr>
          <w:rFonts w:asciiTheme="minorHAnsi" w:hAnsiTheme="minorHAnsi" w:cstheme="minorHAnsi"/>
          <w:b/>
          <w:bCs/>
          <w:color w:val="auto"/>
          <w:sz w:val="24"/>
          <w:szCs w:val="28"/>
        </w:rPr>
        <w:t>UNIDADES RESPONSÁVEIS</w:t>
      </w:r>
      <w:bookmarkEnd w:id="42"/>
      <w:bookmarkEnd w:id="43"/>
    </w:p>
    <w:p w14:paraId="2B20419A" w14:textId="77777777" w:rsidR="00FC5CDA" w:rsidRPr="00FC5CDA" w:rsidRDefault="00FC5CDA" w:rsidP="00FC5CDA">
      <w:pPr>
        <w:spacing w:after="200"/>
        <w:rPr>
          <w:rFonts w:asciiTheme="minorHAnsi" w:hAnsiTheme="minorHAnsi" w:cstheme="minorHAnsi"/>
          <w:b/>
          <w:sz w:val="28"/>
          <w:szCs w:val="28"/>
        </w:rPr>
      </w:pPr>
      <w:r w:rsidRPr="00FC5CDA">
        <w:rPr>
          <w:rFonts w:asciiTheme="minorHAnsi" w:hAnsiTheme="minorHAnsi" w:cstheme="minorHAnsi"/>
          <w:b/>
          <w:sz w:val="28"/>
          <w:szCs w:val="28"/>
        </w:rPr>
        <w:t>Exemplo:</w:t>
      </w:r>
    </w:p>
    <w:p w14:paraId="37767C1E" w14:textId="56A47AD2" w:rsidR="00A22504" w:rsidRPr="00A22504" w:rsidRDefault="00A22504" w:rsidP="001C155F">
      <w:pPr>
        <w:pStyle w:val="PargrafodaLista"/>
        <w:numPr>
          <w:ilvl w:val="0"/>
          <w:numId w:val="26"/>
        </w:numPr>
        <w:shd w:val="clear" w:color="auto" w:fill="C6D9F1"/>
        <w:tabs>
          <w:tab w:val="left" w:pos="142"/>
        </w:tabs>
        <w:spacing w:after="200" w:line="360" w:lineRule="auto"/>
        <w:ind w:left="0" w:firstLine="0"/>
        <w:contextualSpacing w:val="0"/>
        <w:jc w:val="both"/>
        <w:rPr>
          <w:rFonts w:asciiTheme="minorHAnsi" w:hAnsiTheme="minorHAnsi" w:cstheme="minorHAnsi"/>
        </w:rPr>
      </w:pPr>
      <w:r w:rsidRPr="00A22504">
        <w:rPr>
          <w:rFonts w:asciiTheme="minorHAnsi" w:hAnsiTheme="minorHAnsi" w:cstheme="minorHAnsi"/>
        </w:rPr>
        <w:t>No âmbito da presente Política, as instâncias e unidades de gestão abaixo elencadas são responsáveis, além das suas respectivas atribuições previstas no Regimento Interno da Companhia, por:</w:t>
      </w:r>
    </w:p>
    <w:p w14:paraId="25976F1C" w14:textId="09454CCE" w:rsidR="00A22504" w:rsidRPr="008E61DA" w:rsidRDefault="00A22504" w:rsidP="0023229E">
      <w:pPr>
        <w:pStyle w:val="PargrafodaLista"/>
        <w:numPr>
          <w:ilvl w:val="0"/>
          <w:numId w:val="32"/>
        </w:numPr>
        <w:shd w:val="clear" w:color="auto" w:fill="C6D9F1"/>
        <w:tabs>
          <w:tab w:val="left" w:pos="285"/>
          <w:tab w:val="right" w:pos="6635"/>
        </w:tabs>
        <w:spacing w:after="200" w:line="360" w:lineRule="auto"/>
        <w:ind w:left="993" w:hanging="567"/>
        <w:contextualSpacing w:val="0"/>
        <w:jc w:val="both"/>
        <w:rPr>
          <w:rFonts w:asciiTheme="minorHAnsi" w:hAnsiTheme="minorHAnsi" w:cstheme="minorHAnsi"/>
        </w:rPr>
      </w:pPr>
      <w:r w:rsidRPr="00F24EA9">
        <w:rPr>
          <w:rFonts w:asciiTheme="minorHAnsi" w:hAnsiTheme="minorHAnsi" w:cstheme="minorHAnsi"/>
          <w:b/>
          <w:bCs/>
        </w:rPr>
        <w:t>Superintendênc</w:t>
      </w:r>
      <w:r w:rsidR="00EF093A" w:rsidRPr="00F24EA9">
        <w:rPr>
          <w:rFonts w:asciiTheme="minorHAnsi" w:hAnsiTheme="minorHAnsi" w:cstheme="minorHAnsi"/>
          <w:b/>
          <w:bCs/>
        </w:rPr>
        <w:t>i</w:t>
      </w:r>
      <w:r w:rsidRPr="00F24EA9">
        <w:rPr>
          <w:rFonts w:asciiTheme="minorHAnsi" w:hAnsiTheme="minorHAnsi" w:cstheme="minorHAnsi"/>
          <w:b/>
          <w:bCs/>
        </w:rPr>
        <w:t>a de Tecnologia da Informação (SUPTI):</w:t>
      </w:r>
      <w:r w:rsidRPr="008E61DA">
        <w:rPr>
          <w:rFonts w:asciiTheme="minorHAnsi" w:hAnsiTheme="minorHAnsi" w:cstheme="minorHAnsi"/>
        </w:rPr>
        <w:t xml:space="preserve"> </w:t>
      </w:r>
      <w:r w:rsidRPr="00B50E52">
        <w:rPr>
          <w:rFonts w:asciiTheme="minorHAnsi" w:hAnsiTheme="minorHAnsi" w:cstheme="minorHAnsi"/>
        </w:rPr>
        <w:t xml:space="preserve">garantir a aplicação das diretrizes deste Instrumento Normativo na área de TIC da </w:t>
      </w:r>
      <w:r>
        <w:rPr>
          <w:rFonts w:asciiTheme="minorHAnsi" w:hAnsiTheme="minorHAnsi" w:cstheme="minorHAnsi"/>
        </w:rPr>
        <w:t>C</w:t>
      </w:r>
      <w:r w:rsidRPr="00B50E52">
        <w:rPr>
          <w:rFonts w:asciiTheme="minorHAnsi" w:hAnsiTheme="minorHAnsi" w:cstheme="minorHAnsi"/>
        </w:rPr>
        <w:t xml:space="preserve">ompanhia. </w:t>
      </w:r>
    </w:p>
    <w:p w14:paraId="191690D1" w14:textId="77777777" w:rsidR="00A22504" w:rsidRPr="008E61DA" w:rsidRDefault="00A22504" w:rsidP="00FC5CDA">
      <w:pPr>
        <w:pStyle w:val="Ttulo2"/>
        <w:spacing w:after="200" w:line="360" w:lineRule="auto"/>
        <w:jc w:val="center"/>
        <w:rPr>
          <w:rFonts w:asciiTheme="minorHAnsi" w:hAnsiTheme="minorHAnsi" w:cstheme="minorHAnsi"/>
          <w:b/>
          <w:bCs/>
          <w:sz w:val="28"/>
          <w:szCs w:val="28"/>
        </w:rPr>
      </w:pPr>
      <w:bookmarkStart w:id="44" w:name="_Toc70434931"/>
      <w:bookmarkStart w:id="45" w:name="_Toc72854128"/>
      <w:r w:rsidRPr="008E61DA">
        <w:rPr>
          <w:rFonts w:asciiTheme="minorHAnsi" w:hAnsiTheme="minorHAnsi" w:cstheme="minorHAnsi"/>
          <w:b/>
          <w:bCs/>
          <w:color w:val="auto"/>
          <w:sz w:val="24"/>
          <w:szCs w:val="28"/>
        </w:rPr>
        <w:t>SEÇÃO II – UNIDADES EXECUTORAS</w:t>
      </w:r>
      <w:bookmarkEnd w:id="44"/>
      <w:bookmarkEnd w:id="45"/>
    </w:p>
    <w:p w14:paraId="7C0131E5" w14:textId="77777777" w:rsidR="00FC5CDA" w:rsidRPr="00FC5CDA" w:rsidRDefault="00FC5CDA" w:rsidP="00FC5CDA">
      <w:pPr>
        <w:spacing w:after="200"/>
        <w:rPr>
          <w:rFonts w:asciiTheme="minorHAnsi" w:hAnsiTheme="minorHAnsi" w:cstheme="minorHAnsi"/>
          <w:b/>
          <w:sz w:val="28"/>
          <w:szCs w:val="28"/>
        </w:rPr>
      </w:pPr>
      <w:r w:rsidRPr="00FC5CDA">
        <w:rPr>
          <w:rFonts w:asciiTheme="minorHAnsi" w:hAnsiTheme="minorHAnsi" w:cstheme="minorHAnsi"/>
          <w:b/>
          <w:sz w:val="28"/>
          <w:szCs w:val="28"/>
        </w:rPr>
        <w:t>Exemplo:</w:t>
      </w:r>
    </w:p>
    <w:p w14:paraId="11BE68E3" w14:textId="0F817775" w:rsidR="00A22504" w:rsidRPr="00A22504" w:rsidRDefault="00A22504" w:rsidP="00F24EA9">
      <w:pPr>
        <w:pStyle w:val="PargrafodaLista"/>
        <w:numPr>
          <w:ilvl w:val="0"/>
          <w:numId w:val="30"/>
        </w:numPr>
        <w:shd w:val="clear" w:color="auto" w:fill="C6D9F1"/>
        <w:tabs>
          <w:tab w:val="left" w:pos="142"/>
        </w:tabs>
        <w:spacing w:after="200" w:line="360" w:lineRule="auto"/>
        <w:ind w:left="142" w:hanging="142"/>
        <w:contextualSpacing w:val="0"/>
        <w:jc w:val="both"/>
        <w:rPr>
          <w:rFonts w:asciiTheme="minorHAnsi" w:hAnsiTheme="minorHAnsi" w:cstheme="minorHAnsi"/>
        </w:rPr>
      </w:pPr>
      <w:r w:rsidRPr="00A22504">
        <w:rPr>
          <w:rFonts w:asciiTheme="minorHAnsi" w:hAnsiTheme="minorHAnsi" w:cstheme="minorHAnsi"/>
        </w:rPr>
        <w:lastRenderedPageBreak/>
        <w:t>No âmbito da presente Política, as instâncias e unidades de gestão abaixo elencadas são responsáveis pela execução, além das suas respectivas atribuições previstas no Regimento Interno da Companhia, por:</w:t>
      </w:r>
    </w:p>
    <w:p w14:paraId="7303D354" w14:textId="7AC0EAFC" w:rsidR="00A22504" w:rsidRPr="008E61DA" w:rsidRDefault="00A22504" w:rsidP="008F660A">
      <w:pPr>
        <w:pStyle w:val="PargrafodaLista"/>
        <w:numPr>
          <w:ilvl w:val="0"/>
          <w:numId w:val="31"/>
        </w:numPr>
        <w:shd w:val="clear" w:color="auto" w:fill="C6D9F1"/>
        <w:spacing w:after="200" w:line="360" w:lineRule="auto"/>
        <w:ind w:left="992" w:hanging="567"/>
        <w:contextualSpacing w:val="0"/>
        <w:jc w:val="both"/>
        <w:rPr>
          <w:rFonts w:asciiTheme="minorHAnsi" w:hAnsiTheme="minorHAnsi" w:cstheme="minorHAnsi"/>
        </w:rPr>
      </w:pPr>
      <w:r w:rsidRPr="00B50E52">
        <w:rPr>
          <w:rFonts w:asciiTheme="minorHAnsi" w:hAnsiTheme="minorHAnsi" w:cstheme="minorHAnsi"/>
          <w:b/>
        </w:rPr>
        <w:t>Supervisão de Operação e Soluções de TI (SEOTI</w:t>
      </w:r>
      <w:r w:rsidRPr="00B50E52">
        <w:rPr>
          <w:rFonts w:asciiTheme="minorHAnsi" w:hAnsiTheme="minorHAnsi" w:cstheme="minorHAnsi"/>
        </w:rPr>
        <w:t>):</w:t>
      </w:r>
      <w:r w:rsidR="00900E22">
        <w:rPr>
          <w:rFonts w:asciiTheme="minorHAnsi" w:hAnsiTheme="minorHAnsi" w:cstheme="minorHAnsi"/>
        </w:rPr>
        <w:t xml:space="preserve"> </w:t>
      </w:r>
      <w:r w:rsidR="000205EA">
        <w:rPr>
          <w:rFonts w:asciiTheme="minorHAnsi" w:hAnsiTheme="minorHAnsi" w:cstheme="minorHAnsi"/>
        </w:rPr>
        <w:t>administrar</w:t>
      </w:r>
      <w:r w:rsidRPr="008E61DA">
        <w:rPr>
          <w:rFonts w:asciiTheme="minorHAnsi" w:hAnsiTheme="minorHAnsi" w:cstheme="minorHAnsi"/>
        </w:rPr>
        <w:t xml:space="preserve"> </w:t>
      </w:r>
      <w:r w:rsidR="000205EA">
        <w:rPr>
          <w:rFonts w:asciiTheme="minorHAnsi" w:hAnsiTheme="minorHAnsi" w:cstheme="minorHAnsi"/>
        </w:rPr>
        <w:t xml:space="preserve">os </w:t>
      </w:r>
      <w:r w:rsidRPr="008E61DA">
        <w:rPr>
          <w:rFonts w:asciiTheme="minorHAnsi" w:hAnsiTheme="minorHAnsi" w:cstheme="minorHAnsi"/>
        </w:rPr>
        <w:t xml:space="preserve">processos de gestão de serviços de TIC. </w:t>
      </w:r>
    </w:p>
    <w:p w14:paraId="0287F905" w14:textId="6A530215" w:rsidR="00A22504" w:rsidRPr="008E61DA" w:rsidRDefault="00A22504" w:rsidP="008F660A">
      <w:pPr>
        <w:pStyle w:val="PargrafodaLista"/>
        <w:numPr>
          <w:ilvl w:val="0"/>
          <w:numId w:val="31"/>
        </w:numPr>
        <w:shd w:val="clear" w:color="auto" w:fill="C6D9F1"/>
        <w:spacing w:after="200" w:line="360" w:lineRule="auto"/>
        <w:ind w:left="992" w:hanging="567"/>
        <w:contextualSpacing w:val="0"/>
        <w:jc w:val="both"/>
        <w:rPr>
          <w:rFonts w:asciiTheme="minorHAnsi" w:hAnsiTheme="minorHAnsi" w:cstheme="minorHAnsi"/>
        </w:rPr>
      </w:pPr>
      <w:r w:rsidRPr="008E61DA">
        <w:rPr>
          <w:rFonts w:asciiTheme="minorHAnsi" w:hAnsiTheme="minorHAnsi" w:cstheme="minorHAnsi"/>
          <w:b/>
        </w:rPr>
        <w:t>Gerência de Infraestrutura de Dados (GERID):</w:t>
      </w:r>
      <w:r w:rsidR="00900E22">
        <w:rPr>
          <w:rFonts w:asciiTheme="minorHAnsi" w:hAnsiTheme="minorHAnsi" w:cstheme="minorHAnsi"/>
          <w:b/>
        </w:rPr>
        <w:t xml:space="preserve"> </w:t>
      </w:r>
      <w:r w:rsidRPr="008E61DA">
        <w:rPr>
          <w:rFonts w:asciiTheme="minorHAnsi" w:hAnsiTheme="minorHAnsi" w:cstheme="minorHAnsi"/>
        </w:rPr>
        <w:t>executar atividades operacionais relacionadas a infraestrutura de TIC durante todo o ciclo de vida dos serviços de TIC.</w:t>
      </w:r>
    </w:p>
    <w:p w14:paraId="7D7FF3C7" w14:textId="06680C48" w:rsidR="008837E6" w:rsidRDefault="008837E6" w:rsidP="008837E6">
      <w:pPr>
        <w:pStyle w:val="PargrafodaLista"/>
        <w:tabs>
          <w:tab w:val="left" w:pos="1134"/>
          <w:tab w:val="right" w:pos="6635"/>
        </w:tabs>
        <w:spacing w:after="200" w:line="360" w:lineRule="auto"/>
        <w:ind w:left="0"/>
        <w:contextualSpacing w:val="0"/>
        <w:jc w:val="both"/>
        <w:rPr>
          <w:rFonts w:asciiTheme="minorHAnsi" w:hAnsiTheme="minorHAnsi" w:cstheme="minorHAnsi"/>
        </w:rPr>
      </w:pPr>
    </w:p>
    <w:p w14:paraId="4B41BDD4" w14:textId="61117F80" w:rsidR="00C63312" w:rsidRDefault="00C63312" w:rsidP="00C63312">
      <w:pPr>
        <w:pStyle w:val="Ttulo1"/>
        <w:spacing w:after="200" w:line="360" w:lineRule="auto"/>
        <w:jc w:val="center"/>
        <w:rPr>
          <w:rFonts w:asciiTheme="minorHAnsi" w:hAnsiTheme="minorHAnsi" w:cstheme="minorHAnsi"/>
          <w:b/>
          <w:bCs/>
          <w:color w:val="auto"/>
          <w:sz w:val="28"/>
        </w:rPr>
      </w:pPr>
      <w:bookmarkStart w:id="46" w:name="_Toc70351037"/>
      <w:bookmarkStart w:id="47" w:name="_Toc70431625"/>
      <w:bookmarkStart w:id="48" w:name="_Toc72854129"/>
      <w:r>
        <w:rPr>
          <w:rFonts w:asciiTheme="minorHAnsi" w:hAnsiTheme="minorHAnsi" w:cstheme="minorHAnsi"/>
          <w:b/>
          <w:bCs/>
          <w:color w:val="auto"/>
          <w:sz w:val="28"/>
        </w:rPr>
        <w:t>CAPÍTULO VI – SANÇÕES</w:t>
      </w:r>
      <w:bookmarkEnd w:id="46"/>
      <w:bookmarkEnd w:id="47"/>
      <w:bookmarkEnd w:id="48"/>
    </w:p>
    <w:p w14:paraId="768ED8D7" w14:textId="775542CA" w:rsidR="00C63312" w:rsidRPr="000553E4" w:rsidRDefault="00C63312" w:rsidP="00FC5CDA">
      <w:pPr>
        <w:spacing w:after="200"/>
        <w:rPr>
          <w:sz w:val="28"/>
          <w:szCs w:val="28"/>
        </w:rPr>
      </w:pPr>
      <w:r w:rsidRPr="000553E4">
        <w:rPr>
          <w:rFonts w:asciiTheme="minorHAnsi" w:hAnsiTheme="minorHAnsi" w:cstheme="minorHAnsi"/>
          <w:b/>
          <w:sz w:val="28"/>
          <w:szCs w:val="28"/>
        </w:rPr>
        <w:t>Exemplo</w:t>
      </w:r>
      <w:r w:rsidRPr="000553E4">
        <w:rPr>
          <w:sz w:val="28"/>
          <w:szCs w:val="28"/>
        </w:rPr>
        <w:t xml:space="preserve">: </w:t>
      </w:r>
    </w:p>
    <w:p w14:paraId="339DE407" w14:textId="27493E5B" w:rsidR="00C63312" w:rsidRPr="00FC5CDA" w:rsidRDefault="00C63312" w:rsidP="0093074B">
      <w:pPr>
        <w:pStyle w:val="PargrafodaLista"/>
        <w:numPr>
          <w:ilvl w:val="0"/>
          <w:numId w:val="26"/>
        </w:numPr>
        <w:shd w:val="clear" w:color="auto" w:fill="C6D9F1"/>
        <w:tabs>
          <w:tab w:val="left" w:pos="851"/>
          <w:tab w:val="right" w:pos="6635"/>
        </w:tabs>
        <w:spacing w:after="200" w:line="360" w:lineRule="auto"/>
        <w:ind w:left="0" w:firstLine="0"/>
        <w:contextualSpacing w:val="0"/>
        <w:jc w:val="both"/>
        <w:rPr>
          <w:rFonts w:asciiTheme="minorHAnsi" w:hAnsiTheme="minorHAnsi" w:cstheme="minorHAnsi"/>
        </w:rPr>
      </w:pPr>
      <w:r w:rsidRPr="00C63312">
        <w:rPr>
          <w:rFonts w:asciiTheme="minorHAnsi" w:hAnsiTheme="minorHAnsi" w:cstheme="minorHAnsi"/>
        </w:rPr>
        <w:t xml:space="preserve">A não observância desta Política e de seus desdobramentos normativos implicará, no que couber, em sanções previstas no Regulamento Interno de Pessoal (RIP) e/ou no Código de Ética da </w:t>
      </w:r>
      <w:r w:rsidR="00310B44">
        <w:rPr>
          <w:rFonts w:asciiTheme="minorHAnsi" w:hAnsiTheme="minorHAnsi" w:cstheme="minorHAnsi"/>
        </w:rPr>
        <w:t>APS</w:t>
      </w:r>
      <w:r w:rsidRPr="00C63312">
        <w:rPr>
          <w:rFonts w:asciiTheme="minorHAnsi" w:hAnsiTheme="minorHAnsi" w:cstheme="minorHAnsi"/>
        </w:rPr>
        <w:t>.</w:t>
      </w:r>
    </w:p>
    <w:p w14:paraId="3EF1E386" w14:textId="3CCF44CA" w:rsidR="000061B0" w:rsidRPr="000061B0" w:rsidRDefault="000061B0" w:rsidP="000061B0">
      <w:pPr>
        <w:pStyle w:val="Ttulo1"/>
        <w:spacing w:after="200" w:line="360" w:lineRule="auto"/>
        <w:jc w:val="center"/>
        <w:rPr>
          <w:rFonts w:asciiTheme="minorHAnsi" w:hAnsiTheme="minorHAnsi" w:cstheme="minorHAnsi"/>
          <w:b/>
          <w:bCs/>
          <w:color w:val="auto"/>
          <w:sz w:val="28"/>
        </w:rPr>
      </w:pPr>
      <w:bookmarkStart w:id="49" w:name="_Toc70351038"/>
      <w:bookmarkStart w:id="50" w:name="_Toc72854130"/>
      <w:r>
        <w:rPr>
          <w:rFonts w:asciiTheme="minorHAnsi" w:hAnsiTheme="minorHAnsi" w:cstheme="minorHAnsi"/>
          <w:b/>
          <w:bCs/>
          <w:color w:val="auto"/>
          <w:sz w:val="28"/>
        </w:rPr>
        <w:t>CAPÍTULO VI</w:t>
      </w:r>
      <w:r w:rsidR="00C63312">
        <w:rPr>
          <w:rFonts w:asciiTheme="minorHAnsi" w:hAnsiTheme="minorHAnsi" w:cstheme="minorHAnsi"/>
          <w:b/>
          <w:bCs/>
          <w:color w:val="auto"/>
          <w:sz w:val="28"/>
        </w:rPr>
        <w:t>I</w:t>
      </w:r>
      <w:r>
        <w:rPr>
          <w:rFonts w:asciiTheme="minorHAnsi" w:hAnsiTheme="minorHAnsi" w:cstheme="minorHAnsi"/>
          <w:b/>
          <w:bCs/>
          <w:color w:val="auto"/>
          <w:sz w:val="28"/>
        </w:rPr>
        <w:t xml:space="preserve"> - DISPOSIÇÕES GERAIS</w:t>
      </w:r>
      <w:bookmarkEnd w:id="49"/>
      <w:bookmarkEnd w:id="50"/>
    </w:p>
    <w:p w14:paraId="0012075E" w14:textId="24F8611E" w:rsidR="009F1A23" w:rsidRPr="006C76A7" w:rsidRDefault="00181CD5" w:rsidP="00C14825">
      <w:pPr>
        <w:pStyle w:val="PargrafodaLista"/>
        <w:numPr>
          <w:ilvl w:val="0"/>
          <w:numId w:val="22"/>
        </w:numPr>
        <w:tabs>
          <w:tab w:val="left" w:pos="851"/>
          <w:tab w:val="right" w:pos="6635"/>
        </w:tabs>
        <w:spacing w:after="200" w:line="360" w:lineRule="auto"/>
        <w:ind w:left="0" w:firstLine="0"/>
        <w:contextualSpacing w:val="0"/>
        <w:jc w:val="both"/>
        <w:rPr>
          <w:rFonts w:asciiTheme="minorHAnsi" w:hAnsiTheme="minorHAnsi" w:cstheme="minorHAnsi"/>
        </w:rPr>
      </w:pPr>
      <w:r>
        <w:rPr>
          <w:rFonts w:asciiTheme="minorHAnsi" w:hAnsiTheme="minorHAnsi" w:cstheme="minorHAnsi"/>
        </w:rPr>
        <w:t>*</w:t>
      </w:r>
      <w:r w:rsidR="009F1A23" w:rsidRPr="006C76A7">
        <w:rPr>
          <w:rFonts w:asciiTheme="minorHAnsi" w:hAnsiTheme="minorHAnsi" w:cstheme="minorHAnsi"/>
        </w:rPr>
        <w:t>O ÚLTIMO CAPÍTULO – DISPOSIÇÕES GERAIS</w:t>
      </w:r>
      <w:r w:rsidR="00B779AD">
        <w:rPr>
          <w:rFonts w:asciiTheme="minorHAnsi" w:hAnsiTheme="minorHAnsi" w:cstheme="minorHAnsi"/>
        </w:rPr>
        <w:t xml:space="preserve"> – </w:t>
      </w:r>
      <w:r w:rsidR="009F1A23" w:rsidRPr="006C76A7">
        <w:rPr>
          <w:rFonts w:asciiTheme="minorHAnsi" w:hAnsiTheme="minorHAnsi" w:cstheme="minorHAnsi"/>
        </w:rPr>
        <w:t xml:space="preserve">DA POLÍTICA </w:t>
      </w:r>
      <w:r w:rsidR="008B19D6" w:rsidRPr="006C76A7">
        <w:rPr>
          <w:rFonts w:asciiTheme="minorHAnsi" w:hAnsiTheme="minorHAnsi" w:cstheme="minorHAnsi"/>
        </w:rPr>
        <w:t>POSSUI COMO OBJETIVO REUNIR</w:t>
      </w:r>
      <w:r w:rsidR="00355623" w:rsidRPr="006C76A7">
        <w:rPr>
          <w:rFonts w:asciiTheme="minorHAnsi" w:hAnsiTheme="minorHAnsi" w:cstheme="minorHAnsi"/>
        </w:rPr>
        <w:t xml:space="preserve"> </w:t>
      </w:r>
      <w:r w:rsidR="008B19D6" w:rsidRPr="006C76A7">
        <w:rPr>
          <w:rFonts w:asciiTheme="minorHAnsi" w:hAnsiTheme="minorHAnsi" w:cstheme="minorHAnsi"/>
        </w:rPr>
        <w:t>PRECEITOS</w:t>
      </w:r>
      <w:r w:rsidR="00355623" w:rsidRPr="006C76A7">
        <w:rPr>
          <w:rFonts w:asciiTheme="minorHAnsi" w:hAnsiTheme="minorHAnsi" w:cstheme="minorHAnsi"/>
        </w:rPr>
        <w:t>:</w:t>
      </w:r>
      <w:r w:rsidR="008B19D6" w:rsidRPr="006C76A7">
        <w:rPr>
          <w:rFonts w:asciiTheme="minorHAnsi" w:hAnsiTheme="minorHAnsi" w:cstheme="minorHAnsi"/>
        </w:rPr>
        <w:t xml:space="preserve"> </w:t>
      </w:r>
      <w:r w:rsidR="000B7D33">
        <w:rPr>
          <w:rFonts w:asciiTheme="minorHAnsi" w:hAnsiTheme="minorHAnsi" w:cstheme="minorHAnsi"/>
        </w:rPr>
        <w:t>1</w:t>
      </w:r>
      <w:r w:rsidR="00355623" w:rsidRPr="006C76A7">
        <w:rPr>
          <w:rFonts w:asciiTheme="minorHAnsi" w:hAnsiTheme="minorHAnsi" w:cstheme="minorHAnsi"/>
        </w:rPr>
        <w:t xml:space="preserve">. </w:t>
      </w:r>
      <w:r w:rsidR="008B19D6" w:rsidRPr="006C76A7">
        <w:rPr>
          <w:rFonts w:asciiTheme="minorHAnsi" w:hAnsiTheme="minorHAnsi" w:cstheme="minorHAnsi"/>
        </w:rPr>
        <w:t xml:space="preserve">COMUNS A MAIS DE UM CAPÍTULO, </w:t>
      </w:r>
      <w:r w:rsidR="000B7D33">
        <w:rPr>
          <w:rFonts w:asciiTheme="minorHAnsi" w:hAnsiTheme="minorHAnsi" w:cstheme="minorHAnsi"/>
        </w:rPr>
        <w:t>2</w:t>
      </w:r>
      <w:r w:rsidR="00355623" w:rsidRPr="006C76A7">
        <w:rPr>
          <w:rFonts w:asciiTheme="minorHAnsi" w:hAnsiTheme="minorHAnsi" w:cstheme="minorHAnsi"/>
        </w:rPr>
        <w:t xml:space="preserve">. </w:t>
      </w:r>
      <w:r w:rsidR="008B19D6" w:rsidRPr="006C76A7">
        <w:rPr>
          <w:rFonts w:asciiTheme="minorHAnsi" w:hAnsiTheme="minorHAnsi" w:cstheme="minorHAnsi"/>
        </w:rPr>
        <w:t xml:space="preserve">AUTÔNOMOS E DESVINCULADOS DE UM CAPÍTULO E </w:t>
      </w:r>
      <w:r w:rsidR="000B7D33">
        <w:rPr>
          <w:rFonts w:asciiTheme="minorHAnsi" w:hAnsiTheme="minorHAnsi" w:cstheme="minorHAnsi"/>
        </w:rPr>
        <w:t>3</w:t>
      </w:r>
      <w:r w:rsidR="00355623" w:rsidRPr="006C76A7">
        <w:rPr>
          <w:rFonts w:asciiTheme="minorHAnsi" w:hAnsiTheme="minorHAnsi" w:cstheme="minorHAnsi"/>
        </w:rPr>
        <w:t>.</w:t>
      </w:r>
      <w:r w:rsidR="008B19D6" w:rsidRPr="006C76A7">
        <w:rPr>
          <w:rFonts w:asciiTheme="minorHAnsi" w:hAnsiTheme="minorHAnsi" w:cstheme="minorHAnsi"/>
        </w:rPr>
        <w:t xml:space="preserve"> DESTINADOS A OPERACIONALIZAR A APLICAÇÃO DA NOVA POLÍTICA</w:t>
      </w:r>
      <w:r>
        <w:rPr>
          <w:rFonts w:asciiTheme="minorHAnsi" w:hAnsiTheme="minorHAnsi" w:cstheme="minorHAnsi"/>
        </w:rPr>
        <w:t>*</w:t>
      </w:r>
      <w:r w:rsidR="008B19D6" w:rsidRPr="006C76A7">
        <w:rPr>
          <w:rFonts w:asciiTheme="minorHAnsi" w:hAnsiTheme="minorHAnsi" w:cstheme="minorHAnsi"/>
        </w:rPr>
        <w:t>.</w:t>
      </w:r>
    </w:p>
    <w:p w14:paraId="2D4DFDE2" w14:textId="47110445" w:rsidR="00F80288" w:rsidRPr="004E19D7" w:rsidRDefault="006C76A7" w:rsidP="00F80288">
      <w:pPr>
        <w:pStyle w:val="PargrafodaLista"/>
        <w:tabs>
          <w:tab w:val="left" w:pos="851"/>
          <w:tab w:val="right" w:pos="6635"/>
        </w:tabs>
        <w:spacing w:after="200" w:line="360" w:lineRule="auto"/>
        <w:ind w:left="0"/>
        <w:jc w:val="both"/>
        <w:rPr>
          <w:rFonts w:asciiTheme="minorHAnsi" w:hAnsiTheme="minorHAnsi" w:cstheme="minorBidi"/>
          <w:b/>
          <w:bCs/>
          <w:sz w:val="28"/>
          <w:szCs w:val="28"/>
        </w:rPr>
      </w:pPr>
      <w:r w:rsidRPr="004E19D7">
        <w:rPr>
          <w:rFonts w:asciiTheme="minorHAnsi" w:hAnsiTheme="minorHAnsi" w:cstheme="minorBidi"/>
          <w:b/>
          <w:bCs/>
          <w:sz w:val="28"/>
          <w:szCs w:val="28"/>
        </w:rPr>
        <w:t>Exemplo:</w:t>
      </w:r>
    </w:p>
    <w:p w14:paraId="6114535E" w14:textId="1EC2510D" w:rsidR="006C76A7" w:rsidRDefault="7360E709" w:rsidP="00387D6E">
      <w:pPr>
        <w:pStyle w:val="PargrafodaLista"/>
        <w:numPr>
          <w:ilvl w:val="0"/>
          <w:numId w:val="26"/>
        </w:numPr>
        <w:shd w:val="clear" w:color="auto" w:fill="C6D9F1"/>
        <w:tabs>
          <w:tab w:val="left" w:pos="851"/>
          <w:tab w:val="right" w:pos="6635"/>
        </w:tabs>
        <w:spacing w:after="200" w:line="360" w:lineRule="auto"/>
        <w:ind w:left="0" w:firstLine="0"/>
        <w:contextualSpacing w:val="0"/>
        <w:jc w:val="both"/>
        <w:rPr>
          <w:rFonts w:asciiTheme="minorHAnsi" w:hAnsiTheme="minorHAnsi" w:cstheme="minorBidi"/>
        </w:rPr>
      </w:pPr>
      <w:r w:rsidRPr="7360E709">
        <w:rPr>
          <w:rFonts w:asciiTheme="minorHAnsi" w:hAnsiTheme="minorHAnsi" w:cstheme="minorBidi"/>
        </w:rPr>
        <w:t>Compete aos gestores da Companhia difundir a presente Política e seus desdobramentos aos empregados e zelar por seu cumprimento.</w:t>
      </w:r>
    </w:p>
    <w:p w14:paraId="0E5DBD06" w14:textId="0456F500" w:rsidR="006C76A7" w:rsidRDefault="7360E709" w:rsidP="00387D6E">
      <w:pPr>
        <w:pStyle w:val="PargrafodaLista"/>
        <w:numPr>
          <w:ilvl w:val="0"/>
          <w:numId w:val="26"/>
        </w:numPr>
        <w:shd w:val="clear" w:color="auto" w:fill="C6D9F1"/>
        <w:tabs>
          <w:tab w:val="left" w:pos="851"/>
          <w:tab w:val="right" w:pos="6635"/>
        </w:tabs>
        <w:spacing w:after="200" w:line="360" w:lineRule="auto"/>
        <w:ind w:left="0" w:firstLine="0"/>
        <w:contextualSpacing w:val="0"/>
        <w:jc w:val="both"/>
        <w:rPr>
          <w:rFonts w:asciiTheme="minorHAnsi" w:hAnsiTheme="minorHAnsi" w:cstheme="minorBidi"/>
        </w:rPr>
      </w:pPr>
      <w:r w:rsidRPr="006C76A7">
        <w:rPr>
          <w:rFonts w:asciiTheme="minorHAnsi" w:hAnsiTheme="minorHAnsi" w:cstheme="minorBidi"/>
        </w:rPr>
        <w:t>É dever dos administradores e empregados da Companhia observar os princípios e procedimentos estabelecidos neste documento.</w:t>
      </w:r>
    </w:p>
    <w:p w14:paraId="743353EF" w14:textId="4AFEEB27" w:rsidR="001149E6" w:rsidRPr="00146241" w:rsidRDefault="7360E709" w:rsidP="00146241">
      <w:pPr>
        <w:pStyle w:val="PargrafodaLista"/>
        <w:numPr>
          <w:ilvl w:val="0"/>
          <w:numId w:val="26"/>
        </w:numPr>
        <w:shd w:val="clear" w:color="auto" w:fill="C6D9F1"/>
        <w:tabs>
          <w:tab w:val="left" w:pos="851"/>
          <w:tab w:val="right" w:pos="6635"/>
        </w:tabs>
        <w:spacing w:after="200" w:line="360" w:lineRule="auto"/>
        <w:ind w:left="0" w:firstLine="0"/>
        <w:contextualSpacing w:val="0"/>
        <w:jc w:val="both"/>
        <w:rPr>
          <w:rFonts w:asciiTheme="minorHAnsi" w:hAnsiTheme="minorHAnsi" w:cstheme="minorBidi"/>
        </w:rPr>
      </w:pPr>
      <w:r w:rsidRPr="006C76A7">
        <w:rPr>
          <w:rFonts w:asciiTheme="minorHAnsi" w:hAnsiTheme="minorHAnsi" w:cstheme="minorBidi"/>
        </w:rPr>
        <w:lastRenderedPageBreak/>
        <w:t>Esta Política deverá ser revista, no mínimo, anualmente e aprovada pelo Conselho de Administração, conforme previsto na Lei 13.303/16 e no Decreto 8.945/16.</w:t>
      </w:r>
      <w:r w:rsidR="009B5198" w:rsidRPr="00146241">
        <w:rPr>
          <w:rFonts w:asciiTheme="minorHAnsi" w:hAnsiTheme="minorHAnsi" w:cstheme="minorBidi"/>
        </w:rPr>
        <w:br w:type="page"/>
      </w:r>
    </w:p>
    <w:p w14:paraId="5E66637B" w14:textId="45F7ACB2" w:rsidR="00035D5B" w:rsidRPr="00667D23" w:rsidRDefault="00035D5B" w:rsidP="00035D5B">
      <w:pPr>
        <w:pStyle w:val="Ttulo1"/>
        <w:spacing w:after="200" w:line="360" w:lineRule="auto"/>
        <w:jc w:val="center"/>
        <w:rPr>
          <w:rFonts w:asciiTheme="minorHAnsi" w:hAnsiTheme="minorHAnsi" w:cstheme="minorHAnsi"/>
          <w:b/>
          <w:bCs/>
        </w:rPr>
      </w:pPr>
      <w:bookmarkStart w:id="51" w:name="_Toc52649930"/>
      <w:bookmarkStart w:id="52" w:name="_Toc72854131"/>
      <w:r w:rsidRPr="00667D23">
        <w:rPr>
          <w:rFonts w:asciiTheme="minorHAnsi" w:hAnsiTheme="minorHAnsi" w:cstheme="minorHAnsi"/>
          <w:b/>
          <w:bCs/>
          <w:color w:val="auto"/>
          <w:sz w:val="24"/>
          <w:szCs w:val="24"/>
        </w:rPr>
        <w:lastRenderedPageBreak/>
        <w:t xml:space="preserve">ANEXO I – </w:t>
      </w:r>
      <w:r>
        <w:rPr>
          <w:rFonts w:asciiTheme="minorHAnsi" w:hAnsiTheme="minorHAnsi" w:cstheme="minorHAnsi"/>
          <w:b/>
          <w:bCs/>
          <w:color w:val="auto"/>
          <w:sz w:val="24"/>
          <w:szCs w:val="24"/>
        </w:rPr>
        <w:t>*</w:t>
      </w:r>
      <w:r w:rsidR="000D0647">
        <w:rPr>
          <w:rFonts w:asciiTheme="minorHAnsi" w:hAnsiTheme="minorHAnsi" w:cstheme="minorHAnsi"/>
          <w:b/>
          <w:bCs/>
          <w:color w:val="auto"/>
          <w:sz w:val="24"/>
          <w:szCs w:val="24"/>
        </w:rPr>
        <w:t>SE FOR O CASO, INCLUIR FORMULÁRIOS</w:t>
      </w:r>
      <w:r w:rsidR="00CC6FEE">
        <w:rPr>
          <w:rFonts w:asciiTheme="minorHAnsi" w:hAnsiTheme="minorHAnsi" w:cstheme="minorHAnsi"/>
          <w:b/>
          <w:bCs/>
          <w:color w:val="auto"/>
          <w:sz w:val="24"/>
          <w:szCs w:val="24"/>
        </w:rPr>
        <w:t xml:space="preserve">, ILUSTRAÇÕES </w:t>
      </w:r>
      <w:r w:rsidR="000D0647">
        <w:rPr>
          <w:rFonts w:asciiTheme="minorHAnsi" w:hAnsiTheme="minorHAnsi" w:cstheme="minorHAnsi"/>
          <w:b/>
          <w:bCs/>
          <w:color w:val="auto"/>
          <w:sz w:val="24"/>
          <w:szCs w:val="24"/>
        </w:rPr>
        <w:t>OU OUTROS ELEMENTOS</w:t>
      </w:r>
      <w:bookmarkEnd w:id="51"/>
      <w:r w:rsidR="00CC6FEE">
        <w:rPr>
          <w:rFonts w:asciiTheme="minorHAnsi" w:hAnsiTheme="minorHAnsi" w:cstheme="minorHAnsi"/>
          <w:b/>
          <w:bCs/>
          <w:color w:val="auto"/>
          <w:sz w:val="24"/>
          <w:szCs w:val="24"/>
        </w:rPr>
        <w:t xml:space="preserve"> NECESSÁRIOS AO ENTENDIMENTO DA POLÍTICA E QUE NÃO PODEM SER INCLUÍDOS NO CORPO DO TEXTO*</w:t>
      </w:r>
      <w:bookmarkEnd w:id="52"/>
    </w:p>
    <w:p w14:paraId="3104A1AE" w14:textId="2FCC905B" w:rsidR="009B5198" w:rsidRDefault="00E939E9"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r>
        <w:rPr>
          <w:rFonts w:asciiTheme="minorHAnsi" w:hAnsiTheme="minorHAnsi" w:cstheme="minorBidi"/>
        </w:rPr>
        <w:t>*</w:t>
      </w:r>
      <w:r w:rsidR="00CC6FEE">
        <w:rPr>
          <w:rFonts w:asciiTheme="minorHAnsi" w:hAnsiTheme="minorHAnsi" w:cstheme="minorBidi"/>
        </w:rPr>
        <w:t xml:space="preserve">Os anexos devem </w:t>
      </w:r>
      <w:r w:rsidR="00CC6FEE" w:rsidRPr="00CC6FEE">
        <w:rPr>
          <w:rFonts w:asciiTheme="minorHAnsi" w:hAnsiTheme="minorHAnsi" w:cstheme="minorBidi"/>
        </w:rPr>
        <w:t>ser citados e identificados no texto</w:t>
      </w:r>
      <w:r w:rsidR="00CC6FEE">
        <w:rPr>
          <w:rFonts w:asciiTheme="minorHAnsi" w:hAnsiTheme="minorHAnsi" w:cstheme="minorBidi"/>
        </w:rPr>
        <w:t xml:space="preserve"> da Política</w:t>
      </w:r>
      <w:r>
        <w:rPr>
          <w:rFonts w:asciiTheme="minorHAnsi" w:hAnsiTheme="minorHAnsi" w:cstheme="minorBidi"/>
        </w:rPr>
        <w:t>*</w:t>
      </w:r>
      <w:r w:rsidR="00CC6FEE" w:rsidRPr="00CC6FEE">
        <w:rPr>
          <w:rFonts w:asciiTheme="minorHAnsi" w:hAnsiTheme="minorHAnsi" w:cstheme="minorBidi"/>
        </w:rPr>
        <w:t>.</w:t>
      </w:r>
    </w:p>
    <w:p w14:paraId="55CAC614" w14:textId="70A869A3"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07E991E5" w14:textId="268EC573"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4E399CA6" w14:textId="133B7E46"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6C680178" w14:textId="6D0D41B7"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309F03B1" w14:textId="5F5D5AAA"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1B6C22E5" w14:textId="1E837DB1"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3579A241" w14:textId="16525EDF"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710E60E2" w14:textId="4FA7B011"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6F1A60A7" w14:textId="61FAD6C2"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6F0DC67C" w14:textId="7E848678"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3D279A83" w14:textId="335F633D"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6D6EF838" w14:textId="55356D1C"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7DA7B33E" w14:textId="25945D31"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47C7EA75" w14:textId="5B7A532F"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7ED61341" w14:textId="75AD9501"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1F3A32E3" w14:textId="16BEFB1F"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37B480C5" w14:textId="22BCDB5D" w:rsidR="005215BA" w:rsidRDefault="005215BA" w:rsidP="009B5198">
      <w:pPr>
        <w:pStyle w:val="PargrafodaLista"/>
        <w:tabs>
          <w:tab w:val="left" w:pos="851"/>
          <w:tab w:val="right" w:pos="6635"/>
        </w:tabs>
        <w:spacing w:after="200" w:line="360" w:lineRule="auto"/>
        <w:ind w:left="0"/>
        <w:contextualSpacing w:val="0"/>
        <w:jc w:val="both"/>
        <w:rPr>
          <w:rFonts w:asciiTheme="minorHAnsi" w:hAnsiTheme="minorHAnsi" w:cstheme="minorBidi"/>
        </w:rPr>
      </w:pPr>
    </w:p>
    <w:p w14:paraId="00CD6770" w14:textId="77777777" w:rsidR="005215BA" w:rsidRPr="00FC5CDA" w:rsidRDefault="005215BA" w:rsidP="005215BA">
      <w:pPr>
        <w:pStyle w:val="Ttulo1"/>
        <w:spacing w:after="200" w:line="360" w:lineRule="auto"/>
        <w:jc w:val="center"/>
        <w:rPr>
          <w:rFonts w:asciiTheme="minorHAnsi" w:hAnsiTheme="minorHAnsi" w:cstheme="minorBidi"/>
          <w:b/>
          <w:bCs/>
          <w:color w:val="auto"/>
        </w:rPr>
      </w:pPr>
      <w:bookmarkStart w:id="53" w:name="_Toc72854132"/>
      <w:r w:rsidRPr="00FC5CDA">
        <w:rPr>
          <w:rFonts w:asciiTheme="minorHAnsi" w:hAnsiTheme="minorHAnsi" w:cstheme="minorBidi"/>
          <w:b/>
          <w:bCs/>
          <w:color w:val="auto"/>
          <w:sz w:val="28"/>
          <w:szCs w:val="28"/>
        </w:rPr>
        <w:lastRenderedPageBreak/>
        <w:t>INFORMAÇÕES DE CONTROLE</w:t>
      </w:r>
      <w:bookmarkEnd w:id="53"/>
    </w:p>
    <w:p w14:paraId="6305EDAE" w14:textId="77777777" w:rsidR="005215BA" w:rsidRDefault="005215BA" w:rsidP="005215BA">
      <w:pPr>
        <w:spacing w:after="200"/>
        <w:jc w:val="both"/>
        <w:rPr>
          <w:rFonts w:asciiTheme="minorHAnsi" w:hAnsiTheme="minorHAnsi" w:cstheme="minorBidi"/>
        </w:rPr>
      </w:pPr>
    </w:p>
    <w:p w14:paraId="757C1CAD" w14:textId="77777777" w:rsidR="005215BA" w:rsidRDefault="005215BA" w:rsidP="005215BA">
      <w:pPr>
        <w:spacing w:after="200"/>
        <w:jc w:val="both"/>
        <w:rPr>
          <w:rFonts w:asciiTheme="minorHAnsi" w:hAnsiTheme="minorHAnsi" w:cstheme="minorBidi"/>
          <w:b/>
          <w:bCs/>
        </w:rPr>
      </w:pPr>
      <w:r>
        <w:rPr>
          <w:rFonts w:asciiTheme="minorHAnsi" w:hAnsiTheme="minorHAnsi" w:cstheme="minorBidi"/>
          <w:b/>
          <w:bCs/>
        </w:rPr>
        <w:t xml:space="preserve">TÍTULO </w:t>
      </w:r>
    </w:p>
    <w:p w14:paraId="356516CE" w14:textId="77777777" w:rsidR="005215BA" w:rsidRDefault="005215BA" w:rsidP="005215BA">
      <w:pPr>
        <w:spacing w:after="200"/>
        <w:jc w:val="both"/>
        <w:rPr>
          <w:rFonts w:asciiTheme="minorHAnsi" w:hAnsiTheme="minorHAnsi" w:cstheme="minorBidi"/>
          <w:b/>
          <w:bCs/>
        </w:rPr>
      </w:pPr>
      <w:r w:rsidRPr="0046471C">
        <w:rPr>
          <w:rFonts w:asciiTheme="minorHAnsi" w:hAnsiTheme="minorHAnsi" w:cstheme="minorBidi"/>
          <w:b/>
          <w:bCs/>
        </w:rPr>
        <w:t>*</w:t>
      </w:r>
      <w:r w:rsidRPr="00196D6F">
        <w:rPr>
          <w:rFonts w:asciiTheme="minorHAnsi" w:hAnsiTheme="minorHAnsi" w:cstheme="minorBidi"/>
          <w:b/>
          <w:bCs/>
        </w:rPr>
        <w:t>NOME DO TEMA OBJETO DA POLÍTICA*</w:t>
      </w:r>
    </w:p>
    <w:p w14:paraId="02289D5A" w14:textId="77777777" w:rsidR="005215BA" w:rsidRDefault="005215BA" w:rsidP="005215BA">
      <w:pPr>
        <w:spacing w:after="200"/>
        <w:jc w:val="both"/>
        <w:rPr>
          <w:rFonts w:asciiTheme="minorHAnsi" w:hAnsiTheme="minorHAnsi" w:cstheme="minorBidi"/>
          <w:b/>
          <w:bCs/>
        </w:rPr>
      </w:pPr>
    </w:p>
    <w:p w14:paraId="6B29483B" w14:textId="77777777" w:rsidR="005215BA" w:rsidRDefault="005215BA" w:rsidP="005215BA">
      <w:pPr>
        <w:spacing w:after="200"/>
        <w:jc w:val="both"/>
        <w:rPr>
          <w:rFonts w:asciiTheme="minorHAnsi" w:hAnsiTheme="minorHAnsi" w:cstheme="minorBidi"/>
          <w:b/>
          <w:bCs/>
        </w:rPr>
      </w:pPr>
      <w:r>
        <w:rPr>
          <w:rFonts w:asciiTheme="minorHAnsi" w:hAnsiTheme="minorHAnsi" w:cstheme="minorBidi"/>
          <w:b/>
          <w:bCs/>
        </w:rPr>
        <w:t>VERSÃO</w:t>
      </w:r>
    </w:p>
    <w:p w14:paraId="29C4E4AA" w14:textId="77777777" w:rsidR="005215BA" w:rsidRDefault="005215BA" w:rsidP="005215BA">
      <w:pPr>
        <w:spacing w:after="200"/>
        <w:jc w:val="both"/>
        <w:rPr>
          <w:rFonts w:asciiTheme="minorHAnsi" w:hAnsiTheme="minorHAnsi" w:cstheme="minorBidi"/>
        </w:rPr>
      </w:pPr>
      <w:r w:rsidRPr="003C760E">
        <w:rPr>
          <w:rFonts w:asciiTheme="minorHAnsi" w:hAnsiTheme="minorHAnsi" w:cstheme="minorBidi"/>
        </w:rPr>
        <w:t>*</w:t>
      </w:r>
      <w:r>
        <w:rPr>
          <w:rFonts w:asciiTheme="minorHAnsi" w:hAnsiTheme="minorHAnsi" w:cstheme="minorBidi"/>
        </w:rPr>
        <w:t xml:space="preserve">DE RESPONSABILIDADE DA GEPEG – </w:t>
      </w:r>
      <w:r w:rsidRPr="003C760E">
        <w:rPr>
          <w:rFonts w:asciiTheme="minorHAnsi" w:hAnsiTheme="minorHAnsi" w:cstheme="minorBidi"/>
        </w:rPr>
        <w:t>INSERIR A VERSÃO*</w:t>
      </w:r>
    </w:p>
    <w:p w14:paraId="01852773" w14:textId="77777777" w:rsidR="005215BA" w:rsidRPr="003C760E" w:rsidRDefault="005215BA" w:rsidP="005215BA">
      <w:pPr>
        <w:spacing w:after="200"/>
        <w:jc w:val="both"/>
        <w:rPr>
          <w:rFonts w:asciiTheme="minorHAnsi" w:hAnsiTheme="minorHAnsi" w:cstheme="minorBidi"/>
        </w:rPr>
      </w:pPr>
    </w:p>
    <w:p w14:paraId="6C472A83" w14:textId="77777777" w:rsidR="005215BA" w:rsidRDefault="005215BA" w:rsidP="005215BA">
      <w:pPr>
        <w:spacing w:after="200"/>
        <w:jc w:val="both"/>
        <w:rPr>
          <w:rFonts w:asciiTheme="minorHAnsi" w:hAnsiTheme="minorHAnsi" w:cstheme="minorBidi"/>
          <w:b/>
          <w:bCs/>
        </w:rPr>
      </w:pPr>
      <w:r>
        <w:rPr>
          <w:rFonts w:asciiTheme="minorHAnsi" w:hAnsiTheme="minorHAnsi" w:cstheme="minorBidi"/>
          <w:b/>
          <w:bCs/>
        </w:rPr>
        <w:t>UNIDADE GESTORA DO DOCUMENTO</w:t>
      </w:r>
    </w:p>
    <w:p w14:paraId="0136C53A" w14:textId="77777777" w:rsidR="005215BA" w:rsidRDefault="005215BA" w:rsidP="005215BA">
      <w:pPr>
        <w:spacing w:after="200"/>
        <w:jc w:val="both"/>
        <w:rPr>
          <w:rFonts w:asciiTheme="minorHAnsi" w:hAnsiTheme="minorHAnsi" w:cstheme="minorBidi"/>
        </w:rPr>
      </w:pPr>
      <w:r>
        <w:rPr>
          <w:rFonts w:asciiTheme="minorHAnsi" w:hAnsiTheme="minorHAnsi" w:cstheme="minorBidi"/>
        </w:rPr>
        <w:t>*NOME DA UNIDADE GESTORA QUE ELABOROU O DOCUMENTO*</w:t>
      </w:r>
    </w:p>
    <w:p w14:paraId="2D38F4CC" w14:textId="77777777" w:rsidR="005215BA" w:rsidRDefault="005215BA" w:rsidP="005215BA">
      <w:pPr>
        <w:spacing w:after="200"/>
        <w:jc w:val="both"/>
        <w:rPr>
          <w:rFonts w:asciiTheme="minorHAnsi" w:hAnsiTheme="minorHAnsi" w:cstheme="minorBidi"/>
        </w:rPr>
      </w:pPr>
    </w:p>
    <w:p w14:paraId="7D140ED2" w14:textId="77777777" w:rsidR="005215BA" w:rsidRDefault="005215BA" w:rsidP="005215BA">
      <w:pPr>
        <w:spacing w:after="200"/>
        <w:jc w:val="both"/>
        <w:rPr>
          <w:rFonts w:asciiTheme="minorHAnsi" w:hAnsiTheme="minorHAnsi" w:cstheme="minorBidi"/>
          <w:b/>
          <w:bCs/>
        </w:rPr>
      </w:pPr>
      <w:r>
        <w:rPr>
          <w:rFonts w:asciiTheme="minorHAnsi" w:hAnsiTheme="minorHAnsi" w:cstheme="minorBidi"/>
          <w:b/>
          <w:bCs/>
        </w:rPr>
        <w:t>ALTERAÇÕES EM RELAÇÃO À VERSÃO ANTERIOR</w:t>
      </w:r>
    </w:p>
    <w:p w14:paraId="05899C65" w14:textId="77777777" w:rsidR="005215BA" w:rsidRDefault="005215BA" w:rsidP="005215BA">
      <w:pPr>
        <w:spacing w:after="200"/>
        <w:jc w:val="both"/>
        <w:rPr>
          <w:rFonts w:asciiTheme="minorHAnsi" w:hAnsiTheme="minorHAnsi" w:cstheme="minorBidi"/>
        </w:rPr>
      </w:pPr>
      <w:r>
        <w:rPr>
          <w:rFonts w:asciiTheme="minorHAnsi" w:hAnsiTheme="minorHAnsi" w:cstheme="minorBidi"/>
        </w:rPr>
        <w:t>*DESCREVER AS PRINCIPAIS ALTERAÇÕES NO DOCUMENTO EM COMPARAÇÃO A VERSÃO ANTERIOR*</w:t>
      </w:r>
    </w:p>
    <w:p w14:paraId="0B418192" w14:textId="77777777" w:rsidR="005215BA" w:rsidRDefault="005215BA" w:rsidP="005215BA">
      <w:pPr>
        <w:spacing w:after="200"/>
        <w:jc w:val="both"/>
        <w:rPr>
          <w:rFonts w:asciiTheme="minorHAnsi" w:hAnsiTheme="minorHAnsi" w:cstheme="minorBidi"/>
        </w:rPr>
      </w:pPr>
    </w:p>
    <w:p w14:paraId="6B147E53" w14:textId="77777777" w:rsidR="005215BA" w:rsidRDefault="005215BA" w:rsidP="005215BA">
      <w:pPr>
        <w:spacing w:after="200"/>
        <w:jc w:val="both"/>
        <w:rPr>
          <w:rFonts w:asciiTheme="minorHAnsi" w:hAnsiTheme="minorHAnsi" w:cstheme="minorBidi"/>
          <w:b/>
          <w:bCs/>
        </w:rPr>
      </w:pPr>
      <w:r>
        <w:rPr>
          <w:rFonts w:asciiTheme="minorHAnsi" w:hAnsiTheme="minorHAnsi" w:cstheme="minorBidi"/>
          <w:b/>
          <w:bCs/>
        </w:rPr>
        <w:t>RELAÇÃO COM OUTROS NORMATIVOS</w:t>
      </w:r>
    </w:p>
    <w:p w14:paraId="0C3F3084" w14:textId="77777777" w:rsidR="005215BA" w:rsidRDefault="005215BA" w:rsidP="005215BA">
      <w:pPr>
        <w:spacing w:after="200"/>
        <w:jc w:val="both"/>
        <w:rPr>
          <w:rFonts w:asciiTheme="minorHAnsi" w:hAnsiTheme="minorHAnsi" w:cstheme="minorBidi"/>
        </w:rPr>
      </w:pPr>
      <w:r>
        <w:rPr>
          <w:rFonts w:asciiTheme="minorHAnsi" w:hAnsiTheme="minorHAnsi" w:cstheme="minorBidi"/>
        </w:rPr>
        <w:t xml:space="preserve">*DESCREVER OUTROS ATOS NORMATIVOS QUE ESTEJAM RELACIONADOS DIRETAMENTE AO PRESENTE DOCUMENTO * </w:t>
      </w:r>
    </w:p>
    <w:p w14:paraId="6F34DCE4" w14:textId="77777777" w:rsidR="005215BA" w:rsidRDefault="005215BA" w:rsidP="005215BA">
      <w:pPr>
        <w:spacing w:after="200"/>
        <w:jc w:val="both"/>
        <w:rPr>
          <w:rFonts w:asciiTheme="minorHAnsi" w:hAnsiTheme="minorHAnsi" w:cstheme="minorBidi"/>
        </w:rPr>
      </w:pPr>
    </w:p>
    <w:p w14:paraId="5A0B05B9" w14:textId="77777777" w:rsidR="005215BA" w:rsidRDefault="005215BA" w:rsidP="005215BA">
      <w:pPr>
        <w:spacing w:after="200"/>
        <w:jc w:val="both"/>
        <w:rPr>
          <w:rFonts w:asciiTheme="minorHAnsi" w:hAnsiTheme="minorHAnsi" w:cstheme="minorBidi"/>
          <w:b/>
          <w:bCs/>
        </w:rPr>
      </w:pPr>
      <w:r>
        <w:rPr>
          <w:rFonts w:asciiTheme="minorHAnsi" w:hAnsiTheme="minorHAnsi" w:cstheme="minorBidi"/>
          <w:b/>
          <w:bCs/>
        </w:rPr>
        <w:t>NORMATIVOS REVOGADOS</w:t>
      </w:r>
    </w:p>
    <w:p w14:paraId="73E75D73" w14:textId="77777777" w:rsidR="005215BA" w:rsidRDefault="005215BA" w:rsidP="005215BA">
      <w:pPr>
        <w:spacing w:after="200"/>
        <w:jc w:val="both"/>
        <w:rPr>
          <w:rFonts w:asciiTheme="minorHAnsi" w:hAnsiTheme="minorHAnsi" w:cstheme="minorBidi"/>
        </w:rPr>
      </w:pPr>
      <w:r>
        <w:rPr>
          <w:rFonts w:asciiTheme="minorHAnsi" w:hAnsiTheme="minorHAnsi" w:cstheme="minorBidi"/>
        </w:rPr>
        <w:t>*INFORMAR QUAIS NORMAS OU DOCUMENTOS SERÃO REVOGADOS COM A PUBLICAÇÃO DO PRESENTE DOCUMENTO</w:t>
      </w:r>
    </w:p>
    <w:p w14:paraId="0DF8FD6A" w14:textId="77777777" w:rsidR="005215BA" w:rsidRDefault="005215BA" w:rsidP="005215BA">
      <w:pPr>
        <w:spacing w:after="200"/>
        <w:jc w:val="both"/>
        <w:rPr>
          <w:rFonts w:asciiTheme="minorHAnsi" w:hAnsiTheme="minorHAnsi" w:cstheme="minorBidi"/>
        </w:rPr>
      </w:pPr>
    </w:p>
    <w:p w14:paraId="241E9012" w14:textId="77777777" w:rsidR="005215BA" w:rsidRDefault="005215BA" w:rsidP="005215BA">
      <w:pPr>
        <w:spacing w:after="200"/>
        <w:jc w:val="both"/>
        <w:rPr>
          <w:rFonts w:asciiTheme="minorHAnsi" w:hAnsiTheme="minorHAnsi" w:cstheme="minorBidi"/>
          <w:b/>
          <w:bCs/>
        </w:rPr>
      </w:pPr>
      <w:r>
        <w:rPr>
          <w:rFonts w:asciiTheme="minorHAnsi" w:hAnsiTheme="minorHAnsi" w:cstheme="minorBidi"/>
          <w:b/>
          <w:bCs/>
        </w:rPr>
        <w:t>INSTÂNCIA DE APROVAÇÃO</w:t>
      </w:r>
    </w:p>
    <w:p w14:paraId="42383170" w14:textId="0277312D" w:rsidR="005215BA" w:rsidRPr="006C76A7" w:rsidRDefault="005215BA" w:rsidP="005215BA">
      <w:pPr>
        <w:jc w:val="both"/>
        <w:rPr>
          <w:rFonts w:asciiTheme="minorHAnsi" w:hAnsiTheme="minorHAnsi" w:cstheme="minorBidi"/>
        </w:rPr>
      </w:pPr>
      <w:r>
        <w:rPr>
          <w:rFonts w:asciiTheme="minorHAnsi" w:hAnsiTheme="minorHAnsi" w:cstheme="minorBidi"/>
        </w:rPr>
        <w:t xml:space="preserve">CONSELHO DE ADMINISTRAÇÃO DA </w:t>
      </w:r>
      <w:r w:rsidR="00310B44">
        <w:rPr>
          <w:rFonts w:asciiTheme="minorHAnsi" w:hAnsiTheme="minorHAnsi" w:cstheme="minorBidi"/>
        </w:rPr>
        <w:t>APS</w:t>
      </w:r>
      <w:r>
        <w:rPr>
          <w:rFonts w:asciiTheme="minorHAnsi" w:hAnsiTheme="minorHAnsi" w:cstheme="minorBidi"/>
        </w:rPr>
        <w:t xml:space="preserve">, </w:t>
      </w:r>
      <w:proofErr w:type="spellStart"/>
      <w:r>
        <w:rPr>
          <w:rFonts w:asciiTheme="minorHAnsi" w:hAnsiTheme="minorHAnsi" w:cstheme="minorBidi"/>
        </w:rPr>
        <w:t>XXXª</w:t>
      </w:r>
      <w:proofErr w:type="spellEnd"/>
      <w:r>
        <w:rPr>
          <w:rFonts w:asciiTheme="minorHAnsi" w:hAnsiTheme="minorHAnsi" w:cstheme="minorBidi"/>
        </w:rPr>
        <w:t xml:space="preserve"> REUNIÃO REALIZADA EM XX/XX/202X, POR MEIO DA DELIBERAÇÃO CONSAD Nº XXX.202X</w:t>
      </w:r>
    </w:p>
    <w:sectPr w:rsidR="005215BA" w:rsidRPr="006C76A7" w:rsidSect="0021154E">
      <w:headerReference w:type="default" r:id="rId12"/>
      <w:footerReference w:type="default" r:id="rId13"/>
      <w:pgSz w:w="11900" w:h="16840"/>
      <w:pgMar w:top="2552"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7283" w14:textId="77777777" w:rsidR="005C727C" w:rsidRDefault="005C727C" w:rsidP="00CD5A8B">
      <w:r>
        <w:separator/>
      </w:r>
    </w:p>
  </w:endnote>
  <w:endnote w:type="continuationSeparator" w:id="0">
    <w:p w14:paraId="19642EBF" w14:textId="77777777" w:rsidR="005C727C" w:rsidRDefault="005C727C" w:rsidP="00CD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BF0E8" w14:textId="1B056A75" w:rsidR="00366FE0" w:rsidRPr="00FC5CDA" w:rsidRDefault="00366FE0" w:rsidP="00FC5CDA">
    <w:pPr>
      <w:pStyle w:val="Cabealho"/>
      <w:jc w:val="right"/>
      <w:rPr>
        <w:rFonts w:asciiTheme="minorHAnsi" w:hAnsiTheme="minorHAnsi" w:cstheme="minorHAnsi"/>
        <w:sz w:val="22"/>
      </w:rPr>
    </w:pPr>
    <w:r>
      <w:t xml:space="preserve">  </w:t>
    </w:r>
    <w:r w:rsidR="00FC5CDA">
      <w:tab/>
    </w:r>
    <w:r w:rsidR="00FC5CDA" w:rsidRPr="00F94C0C">
      <w:rPr>
        <w:rStyle w:val="Nmerodepgina"/>
        <w:rFonts w:asciiTheme="minorHAnsi" w:hAnsiTheme="minorHAnsi" w:cstheme="minorHAnsi"/>
        <w:sz w:val="22"/>
      </w:rPr>
      <w:fldChar w:fldCharType="begin"/>
    </w:r>
    <w:r w:rsidR="00FC5CDA" w:rsidRPr="00F94C0C">
      <w:rPr>
        <w:rStyle w:val="Nmerodepgina"/>
        <w:rFonts w:asciiTheme="minorHAnsi" w:hAnsiTheme="minorHAnsi" w:cstheme="minorHAnsi"/>
        <w:sz w:val="22"/>
      </w:rPr>
      <w:instrText xml:space="preserve">PAGE  </w:instrText>
    </w:r>
    <w:r w:rsidR="00FC5CDA" w:rsidRPr="00F94C0C">
      <w:rPr>
        <w:rStyle w:val="Nmerodepgina"/>
        <w:rFonts w:asciiTheme="minorHAnsi" w:hAnsiTheme="minorHAnsi" w:cstheme="minorHAnsi"/>
        <w:sz w:val="22"/>
      </w:rPr>
      <w:fldChar w:fldCharType="separate"/>
    </w:r>
    <w:r w:rsidR="00FC5CDA">
      <w:rPr>
        <w:rStyle w:val="Nmerodepgina"/>
        <w:rFonts w:cstheme="minorHAnsi"/>
      </w:rPr>
      <w:t>15</w:t>
    </w:r>
    <w:r w:rsidR="00FC5CDA" w:rsidRPr="00F94C0C">
      <w:rPr>
        <w:rStyle w:val="Nmerodepgina"/>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F4A8" w14:textId="77777777" w:rsidR="005C727C" w:rsidRDefault="005C727C" w:rsidP="00CD5A8B">
      <w:r>
        <w:separator/>
      </w:r>
    </w:p>
  </w:footnote>
  <w:footnote w:type="continuationSeparator" w:id="0">
    <w:p w14:paraId="40DEE4D2" w14:textId="77777777" w:rsidR="005C727C" w:rsidRDefault="005C727C" w:rsidP="00CD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9D87" w14:textId="6B04E508" w:rsidR="00F90B91" w:rsidRDefault="00F90B91" w:rsidP="00F90B91">
    <w:pPr>
      <w:pStyle w:val="Cabealho"/>
      <w:jc w:val="right"/>
      <w:rPr>
        <w:rFonts w:asciiTheme="minorHAnsi" w:hAnsiTheme="minorHAnsi" w:cstheme="minorHAnsi"/>
      </w:rPr>
    </w:pPr>
    <w:r w:rsidRPr="00F90B91">
      <w:rPr>
        <w:rFonts w:asciiTheme="minorHAnsi" w:hAnsiTheme="minorHAnsi" w:cstheme="minorHAnsi"/>
      </w:rPr>
      <w:t>POL.</w:t>
    </w:r>
    <w:r w:rsidR="0007522F">
      <w:rPr>
        <w:rFonts w:asciiTheme="minorHAnsi" w:hAnsiTheme="minorHAnsi" w:cstheme="minorHAnsi"/>
      </w:rPr>
      <w:t>AAAAA</w:t>
    </w:r>
    <w:r w:rsidRPr="00F90B91">
      <w:rPr>
        <w:rFonts w:asciiTheme="minorHAnsi" w:hAnsiTheme="minorHAnsi" w:cstheme="minorHAnsi"/>
      </w:rPr>
      <w:t>.</w:t>
    </w:r>
    <w:r w:rsidR="0007522F">
      <w:rPr>
        <w:rFonts w:asciiTheme="minorHAnsi" w:hAnsiTheme="minorHAnsi" w:cstheme="minorHAnsi"/>
      </w:rPr>
      <w:t>AAA</w:t>
    </w:r>
    <w:r w:rsidRPr="00F90B91">
      <w:rPr>
        <w:rFonts w:asciiTheme="minorHAnsi" w:hAnsiTheme="minorHAnsi" w:cstheme="minorHAnsi"/>
      </w:rPr>
      <w:t>.</w:t>
    </w:r>
    <w:r w:rsidR="0007522F">
      <w:rPr>
        <w:rFonts w:asciiTheme="minorHAnsi" w:hAnsiTheme="minorHAnsi" w:cstheme="minorHAnsi"/>
      </w:rPr>
      <w:t>999</w:t>
    </w:r>
  </w:p>
  <w:p w14:paraId="3C18A589" w14:textId="2C248AE5" w:rsidR="00366FE0" w:rsidRDefault="00FE1DB6">
    <w:pPr>
      <w:pStyle w:val="Cabealho"/>
    </w:pPr>
    <w:r>
      <w:rPr>
        <w:noProof/>
        <w:lang w:eastAsia="pt-BR"/>
      </w:rPr>
      <w:drawing>
        <wp:inline distT="0" distB="0" distL="0" distR="0" wp14:anchorId="1A71C064" wp14:editId="54DA72C8">
          <wp:extent cx="1353746" cy="479452"/>
          <wp:effectExtent l="0" t="0" r="0" b="0"/>
          <wp:docPr id="116520251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202513" name="Imagem 2"/>
                  <pic:cNvPicPr/>
                </pic:nvPicPr>
                <pic:blipFill>
                  <a:blip r:embed="rId1"/>
                  <a:stretch>
                    <a:fillRect/>
                  </a:stretch>
                </pic:blipFill>
                <pic:spPr>
                  <a:xfrm>
                    <a:off x="0" y="0"/>
                    <a:ext cx="1353746" cy="479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DEA"/>
    <w:multiLevelType w:val="hybridMultilevel"/>
    <w:tmpl w:val="0408FB7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C6515F"/>
    <w:multiLevelType w:val="multilevel"/>
    <w:tmpl w:val="78C0EBAE"/>
    <w:lvl w:ilvl="0">
      <w:start w:val="1"/>
      <w:numFmt w:val="upperRoman"/>
      <w:lvlText w:val="%1."/>
      <w:lvlJc w:val="left"/>
      <w:pPr>
        <w:ind w:left="1080" w:hanging="720"/>
      </w:pPr>
      <w:rPr>
        <w:rFonts w:hint="default"/>
        <w:b/>
        <w:bCs/>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2" w15:restartNumberingAfterBreak="0">
    <w:nsid w:val="05216764"/>
    <w:multiLevelType w:val="hybridMultilevel"/>
    <w:tmpl w:val="08F4F290"/>
    <w:lvl w:ilvl="0" w:tplc="FEE432B6">
      <w:start w:val="1"/>
      <w:numFmt w:val="lowerLetter"/>
      <w:lvlText w:val="%1)"/>
      <w:lvlJc w:val="left"/>
      <w:pPr>
        <w:ind w:left="1495" w:hanging="360"/>
      </w:pPr>
      <w:rPr>
        <w:rFonts w:hint="default"/>
        <w:b/>
        <w:bCs/>
      </w:rPr>
    </w:lvl>
    <w:lvl w:ilvl="1" w:tplc="04160019" w:tentative="1">
      <w:start w:val="1"/>
      <w:numFmt w:val="lowerLetter"/>
      <w:lvlText w:val="%2."/>
      <w:lvlJc w:val="left"/>
      <w:pPr>
        <w:ind w:left="1365" w:hanging="360"/>
      </w:pPr>
    </w:lvl>
    <w:lvl w:ilvl="2" w:tplc="0416001B" w:tentative="1">
      <w:start w:val="1"/>
      <w:numFmt w:val="lowerRoman"/>
      <w:lvlText w:val="%3."/>
      <w:lvlJc w:val="right"/>
      <w:pPr>
        <w:ind w:left="2085" w:hanging="180"/>
      </w:pPr>
    </w:lvl>
    <w:lvl w:ilvl="3" w:tplc="0416000F" w:tentative="1">
      <w:start w:val="1"/>
      <w:numFmt w:val="decimal"/>
      <w:lvlText w:val="%4."/>
      <w:lvlJc w:val="left"/>
      <w:pPr>
        <w:ind w:left="2805" w:hanging="360"/>
      </w:pPr>
    </w:lvl>
    <w:lvl w:ilvl="4" w:tplc="04160019" w:tentative="1">
      <w:start w:val="1"/>
      <w:numFmt w:val="lowerLetter"/>
      <w:lvlText w:val="%5."/>
      <w:lvlJc w:val="left"/>
      <w:pPr>
        <w:ind w:left="3525" w:hanging="360"/>
      </w:pPr>
    </w:lvl>
    <w:lvl w:ilvl="5" w:tplc="0416001B" w:tentative="1">
      <w:start w:val="1"/>
      <w:numFmt w:val="lowerRoman"/>
      <w:lvlText w:val="%6."/>
      <w:lvlJc w:val="right"/>
      <w:pPr>
        <w:ind w:left="4245" w:hanging="180"/>
      </w:pPr>
    </w:lvl>
    <w:lvl w:ilvl="6" w:tplc="0416000F" w:tentative="1">
      <w:start w:val="1"/>
      <w:numFmt w:val="decimal"/>
      <w:lvlText w:val="%7."/>
      <w:lvlJc w:val="left"/>
      <w:pPr>
        <w:ind w:left="4965" w:hanging="360"/>
      </w:pPr>
    </w:lvl>
    <w:lvl w:ilvl="7" w:tplc="04160019" w:tentative="1">
      <w:start w:val="1"/>
      <w:numFmt w:val="lowerLetter"/>
      <w:lvlText w:val="%8."/>
      <w:lvlJc w:val="left"/>
      <w:pPr>
        <w:ind w:left="5685" w:hanging="360"/>
      </w:pPr>
    </w:lvl>
    <w:lvl w:ilvl="8" w:tplc="0416001B" w:tentative="1">
      <w:start w:val="1"/>
      <w:numFmt w:val="lowerRoman"/>
      <w:lvlText w:val="%9."/>
      <w:lvlJc w:val="right"/>
      <w:pPr>
        <w:ind w:left="6405" w:hanging="180"/>
      </w:pPr>
    </w:lvl>
  </w:abstractNum>
  <w:abstractNum w:abstractNumId="3" w15:restartNumberingAfterBreak="0">
    <w:nsid w:val="06663753"/>
    <w:multiLevelType w:val="hybridMultilevel"/>
    <w:tmpl w:val="285A661C"/>
    <w:lvl w:ilvl="0" w:tplc="DE34FBE6">
      <w:start w:val="6"/>
      <w:numFmt w:val="decimal"/>
      <w:lvlText w:val="%1."/>
      <w:lvlJc w:val="left"/>
      <w:pPr>
        <w:ind w:left="1440" w:hanging="360"/>
      </w:pPr>
      <w:rPr>
        <w:rFonts w:hint="default"/>
        <w:b/>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101D4B46"/>
    <w:multiLevelType w:val="hybridMultilevel"/>
    <w:tmpl w:val="10F04254"/>
    <w:lvl w:ilvl="0" w:tplc="DC46E6E8">
      <w:start w:val="1"/>
      <w:numFmt w:val="upperRoman"/>
      <w:lvlText w:val="%1."/>
      <w:lvlJc w:val="left"/>
      <w:pPr>
        <w:ind w:left="1571" w:hanging="360"/>
      </w:pPr>
      <w:rPr>
        <w:rFonts w:hint="default"/>
        <w:b/>
        <w:bCs/>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5" w15:restartNumberingAfterBreak="0">
    <w:nsid w:val="13013837"/>
    <w:multiLevelType w:val="hybridMultilevel"/>
    <w:tmpl w:val="B98232A2"/>
    <w:lvl w:ilvl="0" w:tplc="5FDE4FAE">
      <w:start w:val="1"/>
      <w:numFmt w:val="upperRoman"/>
      <w:lvlText w:val="%1."/>
      <w:lvlJc w:val="left"/>
      <w:pPr>
        <w:ind w:left="1800" w:hanging="360"/>
      </w:pPr>
      <w:rPr>
        <w:rFonts w:asciiTheme="minorHAnsi" w:eastAsia="MS Mincho" w:hAnsiTheme="minorHAnsi" w:cstheme="minorHAnsi"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081360"/>
    <w:multiLevelType w:val="hybridMultilevel"/>
    <w:tmpl w:val="E30018BE"/>
    <w:lvl w:ilvl="0" w:tplc="94A4CD0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AF2B8E"/>
    <w:multiLevelType w:val="multilevel"/>
    <w:tmpl w:val="44640D70"/>
    <w:lvl w:ilvl="0">
      <w:start w:val="1"/>
      <w:numFmt w:val="decimal"/>
      <w:lvlText w:val="%1."/>
      <w:lvlJc w:val="left"/>
      <w:pPr>
        <w:ind w:left="720" w:hanging="360"/>
      </w:pPr>
      <w:rPr>
        <w:b/>
        <w:color w:val="auto"/>
        <w:sz w:val="24"/>
        <w:szCs w:val="24"/>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F355C9A"/>
    <w:multiLevelType w:val="multilevel"/>
    <w:tmpl w:val="739213C4"/>
    <w:styleLink w:val="Estilo1"/>
    <w:lvl w:ilvl="0">
      <w:start w:val="10"/>
      <w:numFmt w:val="decimal"/>
      <w:lvlText w:val="Art.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002AD1"/>
    <w:multiLevelType w:val="multilevel"/>
    <w:tmpl w:val="9AA2E5B0"/>
    <w:styleLink w:val="Estilo4"/>
    <w:lvl w:ilvl="0">
      <w:start w:val="10"/>
      <w:numFmt w:val="decimal"/>
      <w:lvlText w:val="Art.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81046D"/>
    <w:multiLevelType w:val="hybridMultilevel"/>
    <w:tmpl w:val="9DE85C78"/>
    <w:lvl w:ilvl="0" w:tplc="DC46E6E8">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7C6164"/>
    <w:multiLevelType w:val="hybridMultilevel"/>
    <w:tmpl w:val="A9B65B8C"/>
    <w:lvl w:ilvl="0" w:tplc="5E486354">
      <w:start w:val="1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EC5C2C"/>
    <w:multiLevelType w:val="hybridMultilevel"/>
    <w:tmpl w:val="B5C4C68E"/>
    <w:lvl w:ilvl="0" w:tplc="D76847DC">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7D262E"/>
    <w:multiLevelType w:val="hybridMultilevel"/>
    <w:tmpl w:val="D1C875B6"/>
    <w:lvl w:ilvl="0" w:tplc="256024C8">
      <w:start w:val="1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03411B"/>
    <w:multiLevelType w:val="hybridMultilevel"/>
    <w:tmpl w:val="DD628DE8"/>
    <w:lvl w:ilvl="0" w:tplc="9E7A32EE">
      <w:start w:val="1"/>
      <w:numFmt w:val="lowerLetter"/>
      <w:lvlText w:val="%1)"/>
      <w:lvlJc w:val="left"/>
      <w:pPr>
        <w:ind w:left="180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207FEC"/>
    <w:multiLevelType w:val="multilevel"/>
    <w:tmpl w:val="4BF0AFB6"/>
    <w:lvl w:ilvl="0">
      <w:start w:val="1"/>
      <w:numFmt w:val="upperRoman"/>
      <w:lvlText w:val="%1."/>
      <w:lvlJc w:val="left"/>
      <w:pPr>
        <w:ind w:left="1080" w:hanging="720"/>
      </w:pPr>
      <w:rPr>
        <w:rFonts w:hint="default"/>
        <w:b/>
        <w:bCs/>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16" w15:restartNumberingAfterBreak="0">
    <w:nsid w:val="358C00F0"/>
    <w:multiLevelType w:val="hybridMultilevel"/>
    <w:tmpl w:val="27900D2E"/>
    <w:lvl w:ilvl="0" w:tplc="802ED2E6">
      <w:start w:val="1"/>
      <w:numFmt w:val="lowerLetter"/>
      <w:lvlText w:val="%1)"/>
      <w:lvlJc w:val="left"/>
      <w:pPr>
        <w:ind w:left="1570" w:hanging="360"/>
      </w:pPr>
      <w:rPr>
        <w:rFonts w:hint="default"/>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17" w15:restartNumberingAfterBreak="0">
    <w:nsid w:val="37C36AAC"/>
    <w:multiLevelType w:val="hybridMultilevel"/>
    <w:tmpl w:val="2CFC38FA"/>
    <w:lvl w:ilvl="0" w:tplc="5A2E1EB0">
      <w:start w:val="2"/>
      <w:numFmt w:val="decimal"/>
      <w:lvlText w:val="%1."/>
      <w:lvlJc w:val="left"/>
      <w:pPr>
        <w:ind w:left="1080" w:hanging="360"/>
      </w:pPr>
      <w:rPr>
        <w:rFonts w:hint="default"/>
        <w:b/>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0B17BFB"/>
    <w:multiLevelType w:val="multilevel"/>
    <w:tmpl w:val="E33E73E2"/>
    <w:styleLink w:val="Estilo2"/>
    <w:lvl w:ilvl="0">
      <w:start w:val="10"/>
      <w:numFmt w:val="decimal"/>
      <w:lvlText w:val="Art.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547340"/>
    <w:multiLevelType w:val="hybridMultilevel"/>
    <w:tmpl w:val="ECAC1674"/>
    <w:lvl w:ilvl="0" w:tplc="BF12AA6E">
      <w:start w:val="1"/>
      <w:numFmt w:val="lowerLetter"/>
      <w:lvlText w:val="%1)"/>
      <w:lvlJc w:val="left"/>
      <w:pPr>
        <w:ind w:left="1210" w:hanging="360"/>
      </w:pPr>
      <w:rPr>
        <w:rFonts w:hint="default"/>
        <w:b/>
        <w:bCs/>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20" w15:restartNumberingAfterBreak="0">
    <w:nsid w:val="42491D37"/>
    <w:multiLevelType w:val="hybridMultilevel"/>
    <w:tmpl w:val="2D50C16A"/>
    <w:lvl w:ilvl="0" w:tplc="7BB44074">
      <w:start w:val="1"/>
      <w:numFmt w:val="upperRoman"/>
      <w:lvlText w:val="%1."/>
      <w:lvlJc w:val="righ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43B40C12"/>
    <w:multiLevelType w:val="hybridMultilevel"/>
    <w:tmpl w:val="9DE85C78"/>
    <w:lvl w:ilvl="0" w:tplc="DC46E6E8">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C14CAE"/>
    <w:multiLevelType w:val="hybridMultilevel"/>
    <w:tmpl w:val="E8D8647C"/>
    <w:lvl w:ilvl="0" w:tplc="04160017">
      <w:start w:val="1"/>
      <w:numFmt w:val="lowerLetter"/>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3" w15:restartNumberingAfterBreak="0">
    <w:nsid w:val="4DA56A30"/>
    <w:multiLevelType w:val="hybridMultilevel"/>
    <w:tmpl w:val="E612E882"/>
    <w:lvl w:ilvl="0" w:tplc="D078111C">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B01430"/>
    <w:multiLevelType w:val="multilevel"/>
    <w:tmpl w:val="D430D946"/>
    <w:styleLink w:val="Estilo3"/>
    <w:lvl w:ilvl="0">
      <w:start w:val="2"/>
      <w:numFmt w:val="ordinal"/>
      <w:lvlText w:val="§ %1"/>
      <w:lvlJc w:val="left"/>
      <w:pPr>
        <w:ind w:left="1077" w:hanging="360"/>
      </w:pPr>
      <w:rPr>
        <w:rFonts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15:restartNumberingAfterBreak="0">
    <w:nsid w:val="515D2847"/>
    <w:multiLevelType w:val="hybridMultilevel"/>
    <w:tmpl w:val="E8827D06"/>
    <w:lvl w:ilvl="0" w:tplc="D60C05F4">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34606A"/>
    <w:multiLevelType w:val="hybridMultilevel"/>
    <w:tmpl w:val="FD44A606"/>
    <w:lvl w:ilvl="0" w:tplc="04160013">
      <w:start w:val="1"/>
      <w:numFmt w:val="upperRoman"/>
      <w:lvlText w:val="%1."/>
      <w:lvlJc w:val="righ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7" w15:restartNumberingAfterBreak="0">
    <w:nsid w:val="53CB59CC"/>
    <w:multiLevelType w:val="hybridMultilevel"/>
    <w:tmpl w:val="AD88E042"/>
    <w:lvl w:ilvl="0" w:tplc="F15E32CE">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6C343C7"/>
    <w:multiLevelType w:val="hybridMultilevel"/>
    <w:tmpl w:val="D0944524"/>
    <w:lvl w:ilvl="0" w:tplc="25B4BC4E">
      <w:start w:val="3"/>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C70857"/>
    <w:multiLevelType w:val="hybridMultilevel"/>
    <w:tmpl w:val="7CECFF0E"/>
    <w:lvl w:ilvl="0" w:tplc="04160017">
      <w:start w:val="1"/>
      <w:numFmt w:val="lowerLetter"/>
      <w:lvlText w:val="%1)"/>
      <w:lvlJc w:val="left"/>
      <w:pPr>
        <w:ind w:left="1800" w:hanging="360"/>
      </w:pPr>
      <w:rPr>
        <w:b/>
        <w:bCs/>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0" w15:restartNumberingAfterBreak="0">
    <w:nsid w:val="5E2F0BC1"/>
    <w:multiLevelType w:val="hybridMultilevel"/>
    <w:tmpl w:val="34D64338"/>
    <w:lvl w:ilvl="0" w:tplc="B62C4A48">
      <w:start w:val="1"/>
      <w:numFmt w:val="upperLetter"/>
      <w:lvlText w:val="%1)"/>
      <w:lvlJc w:val="left"/>
      <w:pPr>
        <w:ind w:left="1855" w:hanging="360"/>
      </w:pPr>
      <w:rPr>
        <w:rFonts w:hint="default"/>
      </w:rPr>
    </w:lvl>
    <w:lvl w:ilvl="1" w:tplc="04160019" w:tentative="1">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31" w15:restartNumberingAfterBreak="0">
    <w:nsid w:val="5FC12F97"/>
    <w:multiLevelType w:val="hybridMultilevel"/>
    <w:tmpl w:val="04E29454"/>
    <w:lvl w:ilvl="0" w:tplc="EEE8C2EE">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FFC02A0"/>
    <w:multiLevelType w:val="hybridMultilevel"/>
    <w:tmpl w:val="304C1C5E"/>
    <w:lvl w:ilvl="0" w:tplc="99D06470">
      <w:start w:val="1"/>
      <w:numFmt w:val="lowerLetter"/>
      <w:lvlText w:val="%1)"/>
      <w:lvlJc w:val="left"/>
      <w:pPr>
        <w:ind w:left="1570" w:hanging="360"/>
      </w:pPr>
      <w:rPr>
        <w:b/>
        <w:bCs/>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3" w15:restartNumberingAfterBreak="0">
    <w:nsid w:val="61BC30A4"/>
    <w:multiLevelType w:val="multilevel"/>
    <w:tmpl w:val="C212CB0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C0D0A99"/>
    <w:multiLevelType w:val="hybridMultilevel"/>
    <w:tmpl w:val="C700DF54"/>
    <w:lvl w:ilvl="0" w:tplc="4AB2FD80">
      <w:start w:val="1"/>
      <w:numFmt w:val="upperRoman"/>
      <w:lvlText w:val="%1."/>
      <w:lvlJc w:val="left"/>
      <w:pPr>
        <w:ind w:left="1800" w:hanging="360"/>
      </w:pPr>
      <w:rPr>
        <w:rFonts w:asciiTheme="minorHAnsi" w:eastAsia="MS Mincho" w:hAnsiTheme="minorHAnsi" w:cstheme="minorHAnsi"/>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86463218">
    <w:abstractNumId w:val="21"/>
  </w:num>
  <w:num w:numId="2" w16cid:durableId="783380914">
    <w:abstractNumId w:val="27"/>
  </w:num>
  <w:num w:numId="3" w16cid:durableId="491801069">
    <w:abstractNumId w:val="1"/>
  </w:num>
  <w:num w:numId="4" w16cid:durableId="1337883289">
    <w:abstractNumId w:val="29"/>
  </w:num>
  <w:num w:numId="5" w16cid:durableId="1950886936">
    <w:abstractNumId w:val="14"/>
  </w:num>
  <w:num w:numId="6" w16cid:durableId="135612623">
    <w:abstractNumId w:val="34"/>
  </w:num>
  <w:num w:numId="7" w16cid:durableId="637296125">
    <w:abstractNumId w:val="8"/>
  </w:num>
  <w:num w:numId="8" w16cid:durableId="1542786591">
    <w:abstractNumId w:val="10"/>
  </w:num>
  <w:num w:numId="9" w16cid:durableId="477040963">
    <w:abstractNumId w:val="18"/>
  </w:num>
  <w:num w:numId="10" w16cid:durableId="1728911931">
    <w:abstractNumId w:val="12"/>
  </w:num>
  <w:num w:numId="11" w16cid:durableId="1647860008">
    <w:abstractNumId w:val="32"/>
  </w:num>
  <w:num w:numId="12" w16cid:durableId="1727875035">
    <w:abstractNumId w:val="31"/>
  </w:num>
  <w:num w:numId="13" w16cid:durableId="1358507290">
    <w:abstractNumId w:val="16"/>
  </w:num>
  <w:num w:numId="14" w16cid:durableId="288367240">
    <w:abstractNumId w:val="28"/>
  </w:num>
  <w:num w:numId="15" w16cid:durableId="452332450">
    <w:abstractNumId w:val="25"/>
  </w:num>
  <w:num w:numId="16" w16cid:durableId="470758460">
    <w:abstractNumId w:val="22"/>
  </w:num>
  <w:num w:numId="17" w16cid:durableId="310326802">
    <w:abstractNumId w:val="23"/>
  </w:num>
  <w:num w:numId="18" w16cid:durableId="548539191">
    <w:abstractNumId w:val="4"/>
  </w:num>
  <w:num w:numId="19" w16cid:durableId="983511126">
    <w:abstractNumId w:val="2"/>
  </w:num>
  <w:num w:numId="20" w16cid:durableId="1871338766">
    <w:abstractNumId w:val="9"/>
  </w:num>
  <w:num w:numId="21" w16cid:durableId="877743742">
    <w:abstractNumId w:val="24"/>
  </w:num>
  <w:num w:numId="22" w16cid:durableId="430129869">
    <w:abstractNumId w:val="7"/>
  </w:num>
  <w:num w:numId="23" w16cid:durableId="11865553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610379">
    <w:abstractNumId w:val="17"/>
  </w:num>
  <w:num w:numId="25" w16cid:durableId="530729643">
    <w:abstractNumId w:val="3"/>
  </w:num>
  <w:num w:numId="26" w16cid:durableId="1894153360">
    <w:abstractNumId w:val="13"/>
  </w:num>
  <w:num w:numId="27" w16cid:durableId="2026863784">
    <w:abstractNumId w:val="30"/>
  </w:num>
  <w:num w:numId="28" w16cid:durableId="362940971">
    <w:abstractNumId w:val="19"/>
  </w:num>
  <w:num w:numId="29" w16cid:durableId="751438861">
    <w:abstractNumId w:val="33"/>
  </w:num>
  <w:num w:numId="30" w16cid:durableId="1997411797">
    <w:abstractNumId w:val="11"/>
  </w:num>
  <w:num w:numId="31" w16cid:durableId="1359577065">
    <w:abstractNumId w:val="6"/>
  </w:num>
  <w:num w:numId="32" w16cid:durableId="1461263061">
    <w:abstractNumId w:val="5"/>
  </w:num>
  <w:num w:numId="33" w16cid:durableId="1206872007">
    <w:abstractNumId w:val="26"/>
  </w:num>
  <w:num w:numId="34" w16cid:durableId="235437690">
    <w:abstractNumId w:val="0"/>
  </w:num>
  <w:num w:numId="35" w16cid:durableId="126295236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AF"/>
    <w:rsid w:val="000061B0"/>
    <w:rsid w:val="00010A5D"/>
    <w:rsid w:val="000127FE"/>
    <w:rsid w:val="00017EFD"/>
    <w:rsid w:val="000205EA"/>
    <w:rsid w:val="00022686"/>
    <w:rsid w:val="00025189"/>
    <w:rsid w:val="000339AA"/>
    <w:rsid w:val="00035B42"/>
    <w:rsid w:val="00035D5B"/>
    <w:rsid w:val="000421FE"/>
    <w:rsid w:val="00043595"/>
    <w:rsid w:val="00043A52"/>
    <w:rsid w:val="00047FDE"/>
    <w:rsid w:val="000553E4"/>
    <w:rsid w:val="000567A8"/>
    <w:rsid w:val="00057CA9"/>
    <w:rsid w:val="000625B0"/>
    <w:rsid w:val="00063AD1"/>
    <w:rsid w:val="0006436C"/>
    <w:rsid w:val="0007293C"/>
    <w:rsid w:val="0007522F"/>
    <w:rsid w:val="00076240"/>
    <w:rsid w:val="00077115"/>
    <w:rsid w:val="00081E67"/>
    <w:rsid w:val="00082011"/>
    <w:rsid w:val="000863DE"/>
    <w:rsid w:val="00087161"/>
    <w:rsid w:val="00092DEB"/>
    <w:rsid w:val="000A521D"/>
    <w:rsid w:val="000A548E"/>
    <w:rsid w:val="000A5D4C"/>
    <w:rsid w:val="000A6BE8"/>
    <w:rsid w:val="000A7BC8"/>
    <w:rsid w:val="000B31A8"/>
    <w:rsid w:val="000B6C3A"/>
    <w:rsid w:val="000B7D33"/>
    <w:rsid w:val="000C1BB7"/>
    <w:rsid w:val="000C325A"/>
    <w:rsid w:val="000D0647"/>
    <w:rsid w:val="000D1981"/>
    <w:rsid w:val="000D3CDB"/>
    <w:rsid w:val="000E1A11"/>
    <w:rsid w:val="000F2224"/>
    <w:rsid w:val="001031E9"/>
    <w:rsid w:val="00104528"/>
    <w:rsid w:val="00104A1B"/>
    <w:rsid w:val="001149E6"/>
    <w:rsid w:val="001163BF"/>
    <w:rsid w:val="00116DF8"/>
    <w:rsid w:val="00124574"/>
    <w:rsid w:val="0012486E"/>
    <w:rsid w:val="0012680E"/>
    <w:rsid w:val="00126EC4"/>
    <w:rsid w:val="00130F0D"/>
    <w:rsid w:val="001313C1"/>
    <w:rsid w:val="00135EB5"/>
    <w:rsid w:val="00136C2F"/>
    <w:rsid w:val="00141A34"/>
    <w:rsid w:val="00142828"/>
    <w:rsid w:val="001442FD"/>
    <w:rsid w:val="00145546"/>
    <w:rsid w:val="00146241"/>
    <w:rsid w:val="00146E1F"/>
    <w:rsid w:val="00150B51"/>
    <w:rsid w:val="00151062"/>
    <w:rsid w:val="00151DD5"/>
    <w:rsid w:val="00156AD3"/>
    <w:rsid w:val="00157ABA"/>
    <w:rsid w:val="00161013"/>
    <w:rsid w:val="00164783"/>
    <w:rsid w:val="001669CD"/>
    <w:rsid w:val="001754B9"/>
    <w:rsid w:val="00175CBF"/>
    <w:rsid w:val="00176020"/>
    <w:rsid w:val="001807F3"/>
    <w:rsid w:val="00180D91"/>
    <w:rsid w:val="00181CD5"/>
    <w:rsid w:val="00182DA2"/>
    <w:rsid w:val="00184082"/>
    <w:rsid w:val="00187A24"/>
    <w:rsid w:val="0019650E"/>
    <w:rsid w:val="00196D6F"/>
    <w:rsid w:val="001A288C"/>
    <w:rsid w:val="001A35CB"/>
    <w:rsid w:val="001A411F"/>
    <w:rsid w:val="001A5DF4"/>
    <w:rsid w:val="001B086A"/>
    <w:rsid w:val="001B221F"/>
    <w:rsid w:val="001B7D55"/>
    <w:rsid w:val="001C155F"/>
    <w:rsid w:val="001C1A32"/>
    <w:rsid w:val="001C2C51"/>
    <w:rsid w:val="001C6E72"/>
    <w:rsid w:val="001D5B03"/>
    <w:rsid w:val="001D6140"/>
    <w:rsid w:val="001E0017"/>
    <w:rsid w:val="001E2C38"/>
    <w:rsid w:val="001E3F9E"/>
    <w:rsid w:val="001F0460"/>
    <w:rsid w:val="001F0D81"/>
    <w:rsid w:val="001F6054"/>
    <w:rsid w:val="001F741E"/>
    <w:rsid w:val="001F7AA9"/>
    <w:rsid w:val="002061B0"/>
    <w:rsid w:val="0021154E"/>
    <w:rsid w:val="00211A00"/>
    <w:rsid w:val="002238FA"/>
    <w:rsid w:val="0022529E"/>
    <w:rsid w:val="0022545A"/>
    <w:rsid w:val="002314EA"/>
    <w:rsid w:val="002317AF"/>
    <w:rsid w:val="0023229E"/>
    <w:rsid w:val="002352AF"/>
    <w:rsid w:val="0023607D"/>
    <w:rsid w:val="002366A1"/>
    <w:rsid w:val="00237ED3"/>
    <w:rsid w:val="002430A5"/>
    <w:rsid w:val="00245AA9"/>
    <w:rsid w:val="00251443"/>
    <w:rsid w:val="00254772"/>
    <w:rsid w:val="0025615F"/>
    <w:rsid w:val="00261756"/>
    <w:rsid w:val="0026673A"/>
    <w:rsid w:val="00266DB2"/>
    <w:rsid w:val="0026745E"/>
    <w:rsid w:val="002729B2"/>
    <w:rsid w:val="002734F2"/>
    <w:rsid w:val="00280E41"/>
    <w:rsid w:val="00283325"/>
    <w:rsid w:val="00285CE8"/>
    <w:rsid w:val="002873F9"/>
    <w:rsid w:val="00290A87"/>
    <w:rsid w:val="00293930"/>
    <w:rsid w:val="00293EFA"/>
    <w:rsid w:val="002955A7"/>
    <w:rsid w:val="0029611F"/>
    <w:rsid w:val="002A4360"/>
    <w:rsid w:val="002A50D6"/>
    <w:rsid w:val="002B6A3E"/>
    <w:rsid w:val="002C0C05"/>
    <w:rsid w:val="002C3051"/>
    <w:rsid w:val="002C3A65"/>
    <w:rsid w:val="002C3F23"/>
    <w:rsid w:val="002C7181"/>
    <w:rsid w:val="002C74DB"/>
    <w:rsid w:val="002D08D7"/>
    <w:rsid w:val="002D17B4"/>
    <w:rsid w:val="002D4C42"/>
    <w:rsid w:val="002E1E61"/>
    <w:rsid w:val="002E4603"/>
    <w:rsid w:val="002E5678"/>
    <w:rsid w:val="002E6E79"/>
    <w:rsid w:val="002E7E12"/>
    <w:rsid w:val="002F03CE"/>
    <w:rsid w:val="002F1F11"/>
    <w:rsid w:val="002F388C"/>
    <w:rsid w:val="002F3D6E"/>
    <w:rsid w:val="003026E8"/>
    <w:rsid w:val="00304332"/>
    <w:rsid w:val="00306AD8"/>
    <w:rsid w:val="0030735F"/>
    <w:rsid w:val="00310B44"/>
    <w:rsid w:val="00311BCA"/>
    <w:rsid w:val="00312CD6"/>
    <w:rsid w:val="00315717"/>
    <w:rsid w:val="00316CE7"/>
    <w:rsid w:val="00320FAE"/>
    <w:rsid w:val="003253C8"/>
    <w:rsid w:val="003337DA"/>
    <w:rsid w:val="00336B1C"/>
    <w:rsid w:val="00355623"/>
    <w:rsid w:val="003559DE"/>
    <w:rsid w:val="00361CBC"/>
    <w:rsid w:val="0036317A"/>
    <w:rsid w:val="00366FE0"/>
    <w:rsid w:val="00367E74"/>
    <w:rsid w:val="0037670D"/>
    <w:rsid w:val="0038408A"/>
    <w:rsid w:val="00385BF3"/>
    <w:rsid w:val="00386E58"/>
    <w:rsid w:val="00386F07"/>
    <w:rsid w:val="00387D6E"/>
    <w:rsid w:val="00393814"/>
    <w:rsid w:val="00395C14"/>
    <w:rsid w:val="00395DB1"/>
    <w:rsid w:val="003A0D8A"/>
    <w:rsid w:val="003A1A9D"/>
    <w:rsid w:val="003A34FC"/>
    <w:rsid w:val="003A370E"/>
    <w:rsid w:val="003A7BCE"/>
    <w:rsid w:val="003B018C"/>
    <w:rsid w:val="003B2E8C"/>
    <w:rsid w:val="003B2F3A"/>
    <w:rsid w:val="003C2D58"/>
    <w:rsid w:val="003C6618"/>
    <w:rsid w:val="003C733E"/>
    <w:rsid w:val="003C79B2"/>
    <w:rsid w:val="003D1772"/>
    <w:rsid w:val="003D47B1"/>
    <w:rsid w:val="003D4DE9"/>
    <w:rsid w:val="003E157B"/>
    <w:rsid w:val="003E27F9"/>
    <w:rsid w:val="003E564F"/>
    <w:rsid w:val="003E6FB4"/>
    <w:rsid w:val="003E78EE"/>
    <w:rsid w:val="003F08E9"/>
    <w:rsid w:val="003F78A3"/>
    <w:rsid w:val="003F7B69"/>
    <w:rsid w:val="00405D2F"/>
    <w:rsid w:val="00405E55"/>
    <w:rsid w:val="00406B7F"/>
    <w:rsid w:val="004100CC"/>
    <w:rsid w:val="004102AE"/>
    <w:rsid w:val="00414A95"/>
    <w:rsid w:val="00416EA5"/>
    <w:rsid w:val="004224BF"/>
    <w:rsid w:val="0042698E"/>
    <w:rsid w:val="00430F67"/>
    <w:rsid w:val="00431732"/>
    <w:rsid w:val="00442409"/>
    <w:rsid w:val="00444B91"/>
    <w:rsid w:val="00463E3E"/>
    <w:rsid w:val="00464486"/>
    <w:rsid w:val="0046725C"/>
    <w:rsid w:val="00467EB1"/>
    <w:rsid w:val="004702BD"/>
    <w:rsid w:val="004741CC"/>
    <w:rsid w:val="004749DC"/>
    <w:rsid w:val="00481748"/>
    <w:rsid w:val="00482156"/>
    <w:rsid w:val="004829F2"/>
    <w:rsid w:val="00491CE5"/>
    <w:rsid w:val="00496A5B"/>
    <w:rsid w:val="004A34EA"/>
    <w:rsid w:val="004A5A5E"/>
    <w:rsid w:val="004A6224"/>
    <w:rsid w:val="004B38E0"/>
    <w:rsid w:val="004B3AFA"/>
    <w:rsid w:val="004B5611"/>
    <w:rsid w:val="004C0A03"/>
    <w:rsid w:val="004C0B21"/>
    <w:rsid w:val="004C27F7"/>
    <w:rsid w:val="004C5AE0"/>
    <w:rsid w:val="004C6EDF"/>
    <w:rsid w:val="004C7077"/>
    <w:rsid w:val="004D02D5"/>
    <w:rsid w:val="004D0565"/>
    <w:rsid w:val="004D2642"/>
    <w:rsid w:val="004D640B"/>
    <w:rsid w:val="004D6D1B"/>
    <w:rsid w:val="004E1043"/>
    <w:rsid w:val="004E19D7"/>
    <w:rsid w:val="004E2F9E"/>
    <w:rsid w:val="004F1B7F"/>
    <w:rsid w:val="004F441A"/>
    <w:rsid w:val="004F59CA"/>
    <w:rsid w:val="004F7064"/>
    <w:rsid w:val="005022E2"/>
    <w:rsid w:val="005037E2"/>
    <w:rsid w:val="00516634"/>
    <w:rsid w:val="005215BA"/>
    <w:rsid w:val="00526DA6"/>
    <w:rsid w:val="005333FF"/>
    <w:rsid w:val="005343CA"/>
    <w:rsid w:val="005559CA"/>
    <w:rsid w:val="0055758F"/>
    <w:rsid w:val="00561A0C"/>
    <w:rsid w:val="0057253F"/>
    <w:rsid w:val="00573987"/>
    <w:rsid w:val="00575872"/>
    <w:rsid w:val="00577296"/>
    <w:rsid w:val="00590776"/>
    <w:rsid w:val="00591CF4"/>
    <w:rsid w:val="005957EA"/>
    <w:rsid w:val="00595DAA"/>
    <w:rsid w:val="0059670F"/>
    <w:rsid w:val="005A2BFE"/>
    <w:rsid w:val="005B0AAE"/>
    <w:rsid w:val="005B28A8"/>
    <w:rsid w:val="005B4CEF"/>
    <w:rsid w:val="005B55DF"/>
    <w:rsid w:val="005B714E"/>
    <w:rsid w:val="005C0F66"/>
    <w:rsid w:val="005C2FB7"/>
    <w:rsid w:val="005C4C4D"/>
    <w:rsid w:val="005C727C"/>
    <w:rsid w:val="005D1C5B"/>
    <w:rsid w:val="005D1D2F"/>
    <w:rsid w:val="005D2DC4"/>
    <w:rsid w:val="005D2E02"/>
    <w:rsid w:val="005D4095"/>
    <w:rsid w:val="005E256B"/>
    <w:rsid w:val="005E4B04"/>
    <w:rsid w:val="005E52A7"/>
    <w:rsid w:val="005F2BC6"/>
    <w:rsid w:val="005F7D4F"/>
    <w:rsid w:val="00600F7E"/>
    <w:rsid w:val="006043F1"/>
    <w:rsid w:val="00606CE6"/>
    <w:rsid w:val="00606D7F"/>
    <w:rsid w:val="00607B7C"/>
    <w:rsid w:val="00607E39"/>
    <w:rsid w:val="00635D22"/>
    <w:rsid w:val="00641DAF"/>
    <w:rsid w:val="00642A15"/>
    <w:rsid w:val="006516B1"/>
    <w:rsid w:val="00653837"/>
    <w:rsid w:val="0065528B"/>
    <w:rsid w:val="00656B62"/>
    <w:rsid w:val="006603F6"/>
    <w:rsid w:val="00665CA9"/>
    <w:rsid w:val="00665D8D"/>
    <w:rsid w:val="006665D4"/>
    <w:rsid w:val="0066688D"/>
    <w:rsid w:val="006702A0"/>
    <w:rsid w:val="00672819"/>
    <w:rsid w:val="00681634"/>
    <w:rsid w:val="00684FDB"/>
    <w:rsid w:val="006A1E3A"/>
    <w:rsid w:val="006A205A"/>
    <w:rsid w:val="006A62E8"/>
    <w:rsid w:val="006A6629"/>
    <w:rsid w:val="006B0749"/>
    <w:rsid w:val="006B54AA"/>
    <w:rsid w:val="006C5F0A"/>
    <w:rsid w:val="006C641F"/>
    <w:rsid w:val="006C716E"/>
    <w:rsid w:val="006C76A7"/>
    <w:rsid w:val="006D19A8"/>
    <w:rsid w:val="006D1FBF"/>
    <w:rsid w:val="006E12C7"/>
    <w:rsid w:val="006E2F37"/>
    <w:rsid w:val="006E5A17"/>
    <w:rsid w:val="006F44A5"/>
    <w:rsid w:val="006F701D"/>
    <w:rsid w:val="00704548"/>
    <w:rsid w:val="0071416C"/>
    <w:rsid w:val="0071456F"/>
    <w:rsid w:val="0071636F"/>
    <w:rsid w:val="00716D5D"/>
    <w:rsid w:val="00717095"/>
    <w:rsid w:val="0071796E"/>
    <w:rsid w:val="00721128"/>
    <w:rsid w:val="00722CEE"/>
    <w:rsid w:val="00724FF8"/>
    <w:rsid w:val="00725E9E"/>
    <w:rsid w:val="007274C1"/>
    <w:rsid w:val="0073355D"/>
    <w:rsid w:val="00734FFF"/>
    <w:rsid w:val="0073696A"/>
    <w:rsid w:val="00741AE6"/>
    <w:rsid w:val="00745F0B"/>
    <w:rsid w:val="00746B5C"/>
    <w:rsid w:val="00747CCA"/>
    <w:rsid w:val="00754568"/>
    <w:rsid w:val="00762833"/>
    <w:rsid w:val="00762DB0"/>
    <w:rsid w:val="00765B65"/>
    <w:rsid w:val="0077052E"/>
    <w:rsid w:val="00774F25"/>
    <w:rsid w:val="00781450"/>
    <w:rsid w:val="00784161"/>
    <w:rsid w:val="007856DF"/>
    <w:rsid w:val="007857CF"/>
    <w:rsid w:val="00786E01"/>
    <w:rsid w:val="00787ADD"/>
    <w:rsid w:val="00791421"/>
    <w:rsid w:val="0079325E"/>
    <w:rsid w:val="007941A3"/>
    <w:rsid w:val="00795F41"/>
    <w:rsid w:val="007962EC"/>
    <w:rsid w:val="00796FC5"/>
    <w:rsid w:val="007A53F2"/>
    <w:rsid w:val="007A6400"/>
    <w:rsid w:val="007A7B72"/>
    <w:rsid w:val="007B3B4F"/>
    <w:rsid w:val="007B4A0A"/>
    <w:rsid w:val="007D047E"/>
    <w:rsid w:val="007D2109"/>
    <w:rsid w:val="007D2A72"/>
    <w:rsid w:val="007E1346"/>
    <w:rsid w:val="007E6887"/>
    <w:rsid w:val="007F14DF"/>
    <w:rsid w:val="007F1EC3"/>
    <w:rsid w:val="007F73E4"/>
    <w:rsid w:val="008038EB"/>
    <w:rsid w:val="00805CB9"/>
    <w:rsid w:val="0081075B"/>
    <w:rsid w:val="00812E1C"/>
    <w:rsid w:val="0081437A"/>
    <w:rsid w:val="008208BD"/>
    <w:rsid w:val="008226DB"/>
    <w:rsid w:val="00822A11"/>
    <w:rsid w:val="0082414C"/>
    <w:rsid w:val="008263C6"/>
    <w:rsid w:val="00826CCC"/>
    <w:rsid w:val="00835D22"/>
    <w:rsid w:val="00843DC6"/>
    <w:rsid w:val="00851DC0"/>
    <w:rsid w:val="00851DE0"/>
    <w:rsid w:val="008626FA"/>
    <w:rsid w:val="008659D2"/>
    <w:rsid w:val="00866330"/>
    <w:rsid w:val="00866CDA"/>
    <w:rsid w:val="00877A4E"/>
    <w:rsid w:val="00880C98"/>
    <w:rsid w:val="008837E6"/>
    <w:rsid w:val="0088632E"/>
    <w:rsid w:val="0088766B"/>
    <w:rsid w:val="00890519"/>
    <w:rsid w:val="00892CB8"/>
    <w:rsid w:val="008958FE"/>
    <w:rsid w:val="00896EAC"/>
    <w:rsid w:val="008A284C"/>
    <w:rsid w:val="008A50A1"/>
    <w:rsid w:val="008B1584"/>
    <w:rsid w:val="008B19D6"/>
    <w:rsid w:val="008B5021"/>
    <w:rsid w:val="008B6A25"/>
    <w:rsid w:val="008B7C47"/>
    <w:rsid w:val="008C00D3"/>
    <w:rsid w:val="008C1EDA"/>
    <w:rsid w:val="008C1F48"/>
    <w:rsid w:val="008C4967"/>
    <w:rsid w:val="008E1D6D"/>
    <w:rsid w:val="008E7263"/>
    <w:rsid w:val="008F0A40"/>
    <w:rsid w:val="008F3B15"/>
    <w:rsid w:val="008F4650"/>
    <w:rsid w:val="008F660A"/>
    <w:rsid w:val="009006F5"/>
    <w:rsid w:val="00900E22"/>
    <w:rsid w:val="009053D1"/>
    <w:rsid w:val="0090717E"/>
    <w:rsid w:val="00913B76"/>
    <w:rsid w:val="009255A0"/>
    <w:rsid w:val="00926A40"/>
    <w:rsid w:val="0092787A"/>
    <w:rsid w:val="0093074B"/>
    <w:rsid w:val="00931ADB"/>
    <w:rsid w:val="00933121"/>
    <w:rsid w:val="00936774"/>
    <w:rsid w:val="009426CB"/>
    <w:rsid w:val="009446F9"/>
    <w:rsid w:val="00945279"/>
    <w:rsid w:val="00951358"/>
    <w:rsid w:val="00951D98"/>
    <w:rsid w:val="00951FE7"/>
    <w:rsid w:val="00953E04"/>
    <w:rsid w:val="00955A61"/>
    <w:rsid w:val="009566DC"/>
    <w:rsid w:val="00956E96"/>
    <w:rsid w:val="009605CA"/>
    <w:rsid w:val="00962639"/>
    <w:rsid w:val="009629DB"/>
    <w:rsid w:val="00967D66"/>
    <w:rsid w:val="00971865"/>
    <w:rsid w:val="009739EE"/>
    <w:rsid w:val="00975F81"/>
    <w:rsid w:val="00976914"/>
    <w:rsid w:val="00980128"/>
    <w:rsid w:val="00986BB3"/>
    <w:rsid w:val="009871CE"/>
    <w:rsid w:val="009879CA"/>
    <w:rsid w:val="00990788"/>
    <w:rsid w:val="009918C0"/>
    <w:rsid w:val="00994333"/>
    <w:rsid w:val="00996CBC"/>
    <w:rsid w:val="009A0648"/>
    <w:rsid w:val="009A0CF1"/>
    <w:rsid w:val="009A19B1"/>
    <w:rsid w:val="009A1B26"/>
    <w:rsid w:val="009A2D1D"/>
    <w:rsid w:val="009A7EDC"/>
    <w:rsid w:val="009B5198"/>
    <w:rsid w:val="009B5536"/>
    <w:rsid w:val="009B741A"/>
    <w:rsid w:val="009C0FCB"/>
    <w:rsid w:val="009C1875"/>
    <w:rsid w:val="009D0825"/>
    <w:rsid w:val="009D0990"/>
    <w:rsid w:val="009D3ED3"/>
    <w:rsid w:val="009D6181"/>
    <w:rsid w:val="009E142B"/>
    <w:rsid w:val="009E4B3B"/>
    <w:rsid w:val="009F073E"/>
    <w:rsid w:val="009F1414"/>
    <w:rsid w:val="009F1A23"/>
    <w:rsid w:val="009F1CD5"/>
    <w:rsid w:val="009F7D04"/>
    <w:rsid w:val="00A00390"/>
    <w:rsid w:val="00A00E57"/>
    <w:rsid w:val="00A021FD"/>
    <w:rsid w:val="00A02944"/>
    <w:rsid w:val="00A03145"/>
    <w:rsid w:val="00A05D29"/>
    <w:rsid w:val="00A05F9E"/>
    <w:rsid w:val="00A22504"/>
    <w:rsid w:val="00A2340F"/>
    <w:rsid w:val="00A2367C"/>
    <w:rsid w:val="00A2787E"/>
    <w:rsid w:val="00A3196F"/>
    <w:rsid w:val="00A45692"/>
    <w:rsid w:val="00A50726"/>
    <w:rsid w:val="00A52481"/>
    <w:rsid w:val="00A53FB9"/>
    <w:rsid w:val="00A60A34"/>
    <w:rsid w:val="00A650EB"/>
    <w:rsid w:val="00A663DD"/>
    <w:rsid w:val="00A6666F"/>
    <w:rsid w:val="00A7058D"/>
    <w:rsid w:val="00A739FF"/>
    <w:rsid w:val="00A808FC"/>
    <w:rsid w:val="00A845BB"/>
    <w:rsid w:val="00A900EF"/>
    <w:rsid w:val="00A90C02"/>
    <w:rsid w:val="00A91301"/>
    <w:rsid w:val="00AA0FCF"/>
    <w:rsid w:val="00AA29EE"/>
    <w:rsid w:val="00AA3C26"/>
    <w:rsid w:val="00AB06F0"/>
    <w:rsid w:val="00AB37D4"/>
    <w:rsid w:val="00AB4362"/>
    <w:rsid w:val="00AB51E2"/>
    <w:rsid w:val="00AB6C4F"/>
    <w:rsid w:val="00AC57E4"/>
    <w:rsid w:val="00AC615A"/>
    <w:rsid w:val="00AC7F2E"/>
    <w:rsid w:val="00AD09F1"/>
    <w:rsid w:val="00AD26D9"/>
    <w:rsid w:val="00AD29D8"/>
    <w:rsid w:val="00AE0785"/>
    <w:rsid w:val="00AE17C3"/>
    <w:rsid w:val="00AE2495"/>
    <w:rsid w:val="00AE4DD9"/>
    <w:rsid w:val="00AE5F48"/>
    <w:rsid w:val="00AF1476"/>
    <w:rsid w:val="00AF6D97"/>
    <w:rsid w:val="00B0006C"/>
    <w:rsid w:val="00B005FA"/>
    <w:rsid w:val="00B00ED0"/>
    <w:rsid w:val="00B05ECB"/>
    <w:rsid w:val="00B07C11"/>
    <w:rsid w:val="00B11F67"/>
    <w:rsid w:val="00B14157"/>
    <w:rsid w:val="00B16A46"/>
    <w:rsid w:val="00B20C2D"/>
    <w:rsid w:val="00B2318E"/>
    <w:rsid w:val="00B25C92"/>
    <w:rsid w:val="00B3229B"/>
    <w:rsid w:val="00B32613"/>
    <w:rsid w:val="00B34543"/>
    <w:rsid w:val="00B35E15"/>
    <w:rsid w:val="00B4335C"/>
    <w:rsid w:val="00B451D6"/>
    <w:rsid w:val="00B46B6E"/>
    <w:rsid w:val="00B5066C"/>
    <w:rsid w:val="00B52653"/>
    <w:rsid w:val="00B56C33"/>
    <w:rsid w:val="00B6012B"/>
    <w:rsid w:val="00B625FE"/>
    <w:rsid w:val="00B6344F"/>
    <w:rsid w:val="00B63A99"/>
    <w:rsid w:val="00B66981"/>
    <w:rsid w:val="00B6729E"/>
    <w:rsid w:val="00B6770A"/>
    <w:rsid w:val="00B67DBF"/>
    <w:rsid w:val="00B70114"/>
    <w:rsid w:val="00B7148B"/>
    <w:rsid w:val="00B722B1"/>
    <w:rsid w:val="00B727DD"/>
    <w:rsid w:val="00B779AD"/>
    <w:rsid w:val="00B8030B"/>
    <w:rsid w:val="00B8047E"/>
    <w:rsid w:val="00B84003"/>
    <w:rsid w:val="00B8436E"/>
    <w:rsid w:val="00B855F3"/>
    <w:rsid w:val="00B91063"/>
    <w:rsid w:val="00B92B23"/>
    <w:rsid w:val="00BA0DA0"/>
    <w:rsid w:val="00BA0E25"/>
    <w:rsid w:val="00BA6464"/>
    <w:rsid w:val="00BB2A86"/>
    <w:rsid w:val="00BB4176"/>
    <w:rsid w:val="00BB4C11"/>
    <w:rsid w:val="00BB5E50"/>
    <w:rsid w:val="00BC0383"/>
    <w:rsid w:val="00BC2488"/>
    <w:rsid w:val="00BD041F"/>
    <w:rsid w:val="00BD1E23"/>
    <w:rsid w:val="00BD49CA"/>
    <w:rsid w:val="00BD547F"/>
    <w:rsid w:val="00BD5989"/>
    <w:rsid w:val="00BE1636"/>
    <w:rsid w:val="00BE1E0E"/>
    <w:rsid w:val="00BE34A9"/>
    <w:rsid w:val="00BE684D"/>
    <w:rsid w:val="00C038DC"/>
    <w:rsid w:val="00C0430B"/>
    <w:rsid w:val="00C06189"/>
    <w:rsid w:val="00C07AA5"/>
    <w:rsid w:val="00C113DD"/>
    <w:rsid w:val="00C14825"/>
    <w:rsid w:val="00C150D0"/>
    <w:rsid w:val="00C17B16"/>
    <w:rsid w:val="00C22EEC"/>
    <w:rsid w:val="00C2472A"/>
    <w:rsid w:val="00C24F54"/>
    <w:rsid w:val="00C263A3"/>
    <w:rsid w:val="00C26D1A"/>
    <w:rsid w:val="00C3479D"/>
    <w:rsid w:val="00C3594C"/>
    <w:rsid w:val="00C370C4"/>
    <w:rsid w:val="00C432CF"/>
    <w:rsid w:val="00C464E4"/>
    <w:rsid w:val="00C63312"/>
    <w:rsid w:val="00C70A9C"/>
    <w:rsid w:val="00C74205"/>
    <w:rsid w:val="00C743D2"/>
    <w:rsid w:val="00C8217B"/>
    <w:rsid w:val="00C82B2D"/>
    <w:rsid w:val="00C82C2B"/>
    <w:rsid w:val="00C92438"/>
    <w:rsid w:val="00C92EBB"/>
    <w:rsid w:val="00CA11CF"/>
    <w:rsid w:val="00CA5458"/>
    <w:rsid w:val="00CA6236"/>
    <w:rsid w:val="00CB25E0"/>
    <w:rsid w:val="00CB434D"/>
    <w:rsid w:val="00CB4C9C"/>
    <w:rsid w:val="00CB7354"/>
    <w:rsid w:val="00CC5B4B"/>
    <w:rsid w:val="00CC6FEE"/>
    <w:rsid w:val="00CC76C4"/>
    <w:rsid w:val="00CD1D9D"/>
    <w:rsid w:val="00CD4F91"/>
    <w:rsid w:val="00CD5A8B"/>
    <w:rsid w:val="00CD78E0"/>
    <w:rsid w:val="00CE1CF9"/>
    <w:rsid w:val="00CE439B"/>
    <w:rsid w:val="00CE4D91"/>
    <w:rsid w:val="00CE5405"/>
    <w:rsid w:val="00CF5088"/>
    <w:rsid w:val="00D019A0"/>
    <w:rsid w:val="00D112C0"/>
    <w:rsid w:val="00D179B4"/>
    <w:rsid w:val="00D2444D"/>
    <w:rsid w:val="00D26C11"/>
    <w:rsid w:val="00D27B9A"/>
    <w:rsid w:val="00D36567"/>
    <w:rsid w:val="00D40688"/>
    <w:rsid w:val="00D42361"/>
    <w:rsid w:val="00D45BCE"/>
    <w:rsid w:val="00D5119C"/>
    <w:rsid w:val="00D51E8E"/>
    <w:rsid w:val="00D52C40"/>
    <w:rsid w:val="00D54A71"/>
    <w:rsid w:val="00D54E91"/>
    <w:rsid w:val="00D55B74"/>
    <w:rsid w:val="00D57E56"/>
    <w:rsid w:val="00D61415"/>
    <w:rsid w:val="00D63618"/>
    <w:rsid w:val="00D657DE"/>
    <w:rsid w:val="00D70699"/>
    <w:rsid w:val="00D7070E"/>
    <w:rsid w:val="00D71ADA"/>
    <w:rsid w:val="00D71E93"/>
    <w:rsid w:val="00D750D1"/>
    <w:rsid w:val="00D76127"/>
    <w:rsid w:val="00D87570"/>
    <w:rsid w:val="00D91993"/>
    <w:rsid w:val="00D93D12"/>
    <w:rsid w:val="00D950FE"/>
    <w:rsid w:val="00D979DA"/>
    <w:rsid w:val="00D97D5F"/>
    <w:rsid w:val="00DA02F7"/>
    <w:rsid w:val="00DA1625"/>
    <w:rsid w:val="00DA23B0"/>
    <w:rsid w:val="00DB5955"/>
    <w:rsid w:val="00DB70A8"/>
    <w:rsid w:val="00DC1CAC"/>
    <w:rsid w:val="00DC4E4F"/>
    <w:rsid w:val="00DC7B0B"/>
    <w:rsid w:val="00DD1992"/>
    <w:rsid w:val="00DE23FA"/>
    <w:rsid w:val="00DE3C7A"/>
    <w:rsid w:val="00DF2989"/>
    <w:rsid w:val="00E0257F"/>
    <w:rsid w:val="00E03C68"/>
    <w:rsid w:val="00E07D54"/>
    <w:rsid w:val="00E13CBF"/>
    <w:rsid w:val="00E140FA"/>
    <w:rsid w:val="00E2639B"/>
    <w:rsid w:val="00E328F3"/>
    <w:rsid w:val="00E32F54"/>
    <w:rsid w:val="00E33D3F"/>
    <w:rsid w:val="00E37475"/>
    <w:rsid w:val="00E40EA1"/>
    <w:rsid w:val="00E44831"/>
    <w:rsid w:val="00E460B6"/>
    <w:rsid w:val="00E4798D"/>
    <w:rsid w:val="00E54D6B"/>
    <w:rsid w:val="00E671D3"/>
    <w:rsid w:val="00E672D9"/>
    <w:rsid w:val="00E70506"/>
    <w:rsid w:val="00E706E2"/>
    <w:rsid w:val="00E73B02"/>
    <w:rsid w:val="00E82DAF"/>
    <w:rsid w:val="00E91DB6"/>
    <w:rsid w:val="00E939E9"/>
    <w:rsid w:val="00EA4F8D"/>
    <w:rsid w:val="00EA6842"/>
    <w:rsid w:val="00EB6098"/>
    <w:rsid w:val="00EB64B4"/>
    <w:rsid w:val="00EC0A34"/>
    <w:rsid w:val="00EC10EF"/>
    <w:rsid w:val="00EC4665"/>
    <w:rsid w:val="00EC4AE1"/>
    <w:rsid w:val="00EC6D4C"/>
    <w:rsid w:val="00ED1C2F"/>
    <w:rsid w:val="00ED1D8A"/>
    <w:rsid w:val="00ED3282"/>
    <w:rsid w:val="00EE1063"/>
    <w:rsid w:val="00EE4948"/>
    <w:rsid w:val="00EE7254"/>
    <w:rsid w:val="00EE73C1"/>
    <w:rsid w:val="00EF093A"/>
    <w:rsid w:val="00EF0C5F"/>
    <w:rsid w:val="00EF367A"/>
    <w:rsid w:val="00EF3A98"/>
    <w:rsid w:val="00EF4A71"/>
    <w:rsid w:val="00F0167F"/>
    <w:rsid w:val="00F01D6D"/>
    <w:rsid w:val="00F026B8"/>
    <w:rsid w:val="00F0475A"/>
    <w:rsid w:val="00F11601"/>
    <w:rsid w:val="00F136A1"/>
    <w:rsid w:val="00F16A49"/>
    <w:rsid w:val="00F24EA9"/>
    <w:rsid w:val="00F27F8B"/>
    <w:rsid w:val="00F32837"/>
    <w:rsid w:val="00F364D9"/>
    <w:rsid w:val="00F4009E"/>
    <w:rsid w:val="00F42176"/>
    <w:rsid w:val="00F42E98"/>
    <w:rsid w:val="00F45953"/>
    <w:rsid w:val="00F46BCD"/>
    <w:rsid w:val="00F53009"/>
    <w:rsid w:val="00F53AEC"/>
    <w:rsid w:val="00F57B92"/>
    <w:rsid w:val="00F62A58"/>
    <w:rsid w:val="00F63400"/>
    <w:rsid w:val="00F66A3E"/>
    <w:rsid w:val="00F718FB"/>
    <w:rsid w:val="00F7217A"/>
    <w:rsid w:val="00F750CC"/>
    <w:rsid w:val="00F76848"/>
    <w:rsid w:val="00F80288"/>
    <w:rsid w:val="00F83948"/>
    <w:rsid w:val="00F90B91"/>
    <w:rsid w:val="00F94B0F"/>
    <w:rsid w:val="00F95B66"/>
    <w:rsid w:val="00FA27DA"/>
    <w:rsid w:val="00FB7423"/>
    <w:rsid w:val="00FC07ED"/>
    <w:rsid w:val="00FC384E"/>
    <w:rsid w:val="00FC5CDA"/>
    <w:rsid w:val="00FC6318"/>
    <w:rsid w:val="00FC6C12"/>
    <w:rsid w:val="00FC6CCB"/>
    <w:rsid w:val="00FC791E"/>
    <w:rsid w:val="00FD2B3B"/>
    <w:rsid w:val="00FD3282"/>
    <w:rsid w:val="00FD36E9"/>
    <w:rsid w:val="00FD429C"/>
    <w:rsid w:val="00FE1DB6"/>
    <w:rsid w:val="00FE2608"/>
    <w:rsid w:val="00FE48B0"/>
    <w:rsid w:val="00FE7835"/>
    <w:rsid w:val="00FF064B"/>
    <w:rsid w:val="00FF28D2"/>
    <w:rsid w:val="7360E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F4A4B42"/>
  <w14:defaultImageDpi w14:val="330"/>
  <w15:chartTrackingRefBased/>
  <w15:docId w15:val="{323BC56B-0E69-463A-A3D4-E6A6287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9"/>
    <w:qFormat/>
    <w:rsid w:val="002E7E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2561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D5A8B"/>
    <w:pPr>
      <w:tabs>
        <w:tab w:val="center" w:pos="4419"/>
        <w:tab w:val="right" w:pos="8838"/>
      </w:tabs>
      <w:snapToGrid w:val="0"/>
    </w:pPr>
  </w:style>
  <w:style w:type="character" w:customStyle="1" w:styleId="CabealhoChar">
    <w:name w:val="Cabeçalho Char"/>
    <w:basedOn w:val="Fontepargpadro"/>
    <w:link w:val="Cabealho"/>
    <w:uiPriority w:val="99"/>
    <w:rsid w:val="00CD5A8B"/>
  </w:style>
  <w:style w:type="paragraph" w:styleId="Rodap">
    <w:name w:val="footer"/>
    <w:basedOn w:val="Normal"/>
    <w:link w:val="RodapChar"/>
    <w:uiPriority w:val="99"/>
    <w:unhideWhenUsed/>
    <w:rsid w:val="00CD5A8B"/>
    <w:pPr>
      <w:tabs>
        <w:tab w:val="center" w:pos="4419"/>
        <w:tab w:val="right" w:pos="8838"/>
      </w:tabs>
      <w:snapToGrid w:val="0"/>
    </w:pPr>
  </w:style>
  <w:style w:type="character" w:customStyle="1" w:styleId="RodapChar">
    <w:name w:val="Rodapé Char"/>
    <w:basedOn w:val="Fontepargpadro"/>
    <w:link w:val="Rodap"/>
    <w:uiPriority w:val="99"/>
    <w:rsid w:val="00CD5A8B"/>
  </w:style>
  <w:style w:type="paragraph" w:styleId="Textodebalo">
    <w:name w:val="Balloon Text"/>
    <w:basedOn w:val="Normal"/>
    <w:link w:val="TextodebaloChar"/>
    <w:uiPriority w:val="99"/>
    <w:semiHidden/>
    <w:unhideWhenUsed/>
    <w:rsid w:val="00DD1992"/>
    <w:rPr>
      <w:rFonts w:ascii="Segoe UI" w:hAnsi="Segoe UI" w:cs="Segoe UI"/>
      <w:sz w:val="18"/>
      <w:szCs w:val="18"/>
    </w:rPr>
  </w:style>
  <w:style w:type="character" w:customStyle="1" w:styleId="TextodebaloChar">
    <w:name w:val="Texto de balão Char"/>
    <w:link w:val="Textodebalo"/>
    <w:uiPriority w:val="99"/>
    <w:semiHidden/>
    <w:rsid w:val="00DD1992"/>
    <w:rPr>
      <w:rFonts w:ascii="Segoe UI" w:hAnsi="Segoe UI" w:cs="Segoe UI"/>
      <w:sz w:val="18"/>
      <w:szCs w:val="18"/>
      <w:lang w:eastAsia="en-US"/>
    </w:rPr>
  </w:style>
  <w:style w:type="paragraph" w:styleId="NormalWeb">
    <w:name w:val="Normal (Web)"/>
    <w:basedOn w:val="Normal"/>
    <w:uiPriority w:val="99"/>
    <w:semiHidden/>
    <w:unhideWhenUsed/>
    <w:rsid w:val="002317AF"/>
    <w:pPr>
      <w:spacing w:before="100" w:beforeAutospacing="1" w:after="100" w:afterAutospacing="1"/>
    </w:pPr>
    <w:rPr>
      <w:rFonts w:ascii="Times New Roman" w:eastAsia="Times New Roman" w:hAnsi="Times New Roman"/>
      <w:lang w:eastAsia="pt-BR"/>
    </w:rPr>
  </w:style>
  <w:style w:type="character" w:customStyle="1" w:styleId="Ttulo1Char">
    <w:name w:val="Título 1 Char"/>
    <w:basedOn w:val="Fontepargpadro"/>
    <w:link w:val="Ttulo1"/>
    <w:uiPriority w:val="9"/>
    <w:rsid w:val="002E7E12"/>
    <w:rPr>
      <w:rFonts w:asciiTheme="majorHAnsi" w:eastAsiaTheme="majorEastAsia" w:hAnsiTheme="majorHAnsi" w:cstheme="majorBidi"/>
      <w:color w:val="2E74B5" w:themeColor="accent1" w:themeShade="BF"/>
      <w:sz w:val="32"/>
      <w:szCs w:val="32"/>
      <w:lang w:eastAsia="en-US"/>
    </w:rPr>
  </w:style>
  <w:style w:type="character" w:customStyle="1" w:styleId="fontstyle01">
    <w:name w:val="fontstyle01"/>
    <w:basedOn w:val="Fontepargpadro"/>
    <w:rsid w:val="002E7E12"/>
    <w:rPr>
      <w:rFonts w:ascii="Arial-BoldMT" w:hAnsi="Arial-BoldMT" w:hint="default"/>
      <w:b/>
      <w:bCs/>
      <w:i w:val="0"/>
      <w:iCs w:val="0"/>
      <w:color w:val="000000"/>
      <w:sz w:val="24"/>
      <w:szCs w:val="24"/>
    </w:rPr>
  </w:style>
  <w:style w:type="paragraph" w:styleId="PargrafodaLista">
    <w:name w:val="List Paragraph"/>
    <w:basedOn w:val="Normal"/>
    <w:link w:val="PargrafodaListaChar"/>
    <w:uiPriority w:val="34"/>
    <w:qFormat/>
    <w:rsid w:val="00835D22"/>
    <w:pPr>
      <w:ind w:left="720"/>
      <w:contextualSpacing/>
    </w:pPr>
  </w:style>
  <w:style w:type="character" w:styleId="Refdecomentrio">
    <w:name w:val="annotation reference"/>
    <w:basedOn w:val="Fontepargpadro"/>
    <w:uiPriority w:val="99"/>
    <w:semiHidden/>
    <w:unhideWhenUsed/>
    <w:rsid w:val="00B20C2D"/>
    <w:rPr>
      <w:sz w:val="16"/>
      <w:szCs w:val="16"/>
    </w:rPr>
  </w:style>
  <w:style w:type="paragraph" w:styleId="Textodecomentrio">
    <w:name w:val="annotation text"/>
    <w:basedOn w:val="Normal"/>
    <w:link w:val="TextodecomentrioChar"/>
    <w:uiPriority w:val="99"/>
    <w:semiHidden/>
    <w:unhideWhenUsed/>
    <w:rsid w:val="00B20C2D"/>
    <w:rPr>
      <w:sz w:val="20"/>
      <w:szCs w:val="20"/>
    </w:rPr>
  </w:style>
  <w:style w:type="character" w:customStyle="1" w:styleId="TextodecomentrioChar">
    <w:name w:val="Texto de comentário Char"/>
    <w:basedOn w:val="Fontepargpadro"/>
    <w:link w:val="Textodecomentrio"/>
    <w:uiPriority w:val="99"/>
    <w:semiHidden/>
    <w:rsid w:val="00B20C2D"/>
    <w:rPr>
      <w:lang w:eastAsia="en-US"/>
    </w:rPr>
  </w:style>
  <w:style w:type="paragraph" w:styleId="Assuntodocomentrio">
    <w:name w:val="annotation subject"/>
    <w:basedOn w:val="Textodecomentrio"/>
    <w:next w:val="Textodecomentrio"/>
    <w:link w:val="AssuntodocomentrioChar"/>
    <w:uiPriority w:val="99"/>
    <w:semiHidden/>
    <w:unhideWhenUsed/>
    <w:rsid w:val="00B20C2D"/>
    <w:rPr>
      <w:b/>
      <w:bCs/>
    </w:rPr>
  </w:style>
  <w:style w:type="character" w:customStyle="1" w:styleId="AssuntodocomentrioChar">
    <w:name w:val="Assunto do comentário Char"/>
    <w:basedOn w:val="TextodecomentrioChar"/>
    <w:link w:val="Assuntodocomentrio"/>
    <w:uiPriority w:val="99"/>
    <w:semiHidden/>
    <w:rsid w:val="00B20C2D"/>
    <w:rPr>
      <w:b/>
      <w:bCs/>
      <w:lang w:eastAsia="en-US"/>
    </w:rPr>
  </w:style>
  <w:style w:type="character" w:customStyle="1" w:styleId="Ttulo2Char">
    <w:name w:val="Título 2 Char"/>
    <w:basedOn w:val="Fontepargpadro"/>
    <w:link w:val="Ttulo2"/>
    <w:uiPriority w:val="9"/>
    <w:rsid w:val="0025615F"/>
    <w:rPr>
      <w:rFonts w:asciiTheme="majorHAnsi" w:eastAsiaTheme="majorEastAsia" w:hAnsiTheme="majorHAnsi" w:cstheme="majorBidi"/>
      <w:color w:val="2E74B5" w:themeColor="accent1" w:themeShade="BF"/>
      <w:sz w:val="26"/>
      <w:szCs w:val="26"/>
      <w:lang w:eastAsia="en-US"/>
    </w:rPr>
  </w:style>
  <w:style w:type="paragraph" w:styleId="Sumrio1">
    <w:name w:val="toc 1"/>
    <w:basedOn w:val="Normal"/>
    <w:next w:val="Normal"/>
    <w:autoRedefine/>
    <w:uiPriority w:val="39"/>
    <w:unhideWhenUsed/>
    <w:rsid w:val="00B34543"/>
    <w:pPr>
      <w:tabs>
        <w:tab w:val="right" w:leader="dot" w:pos="8290"/>
      </w:tabs>
      <w:spacing w:after="100" w:line="360" w:lineRule="auto"/>
      <w:jc w:val="both"/>
    </w:pPr>
    <w:rPr>
      <w:rFonts w:asciiTheme="minorHAnsi" w:hAnsiTheme="minorHAnsi" w:cstheme="minorHAnsi"/>
      <w:b/>
      <w:bCs/>
      <w:noProof/>
    </w:rPr>
  </w:style>
  <w:style w:type="paragraph" w:styleId="Sumrio2">
    <w:name w:val="toc 2"/>
    <w:basedOn w:val="Normal"/>
    <w:next w:val="Normal"/>
    <w:autoRedefine/>
    <w:uiPriority w:val="39"/>
    <w:unhideWhenUsed/>
    <w:rsid w:val="009F073E"/>
    <w:pPr>
      <w:tabs>
        <w:tab w:val="right" w:leader="dot" w:pos="8290"/>
      </w:tabs>
      <w:spacing w:after="200" w:line="360" w:lineRule="auto"/>
      <w:ind w:left="240"/>
    </w:pPr>
    <w:rPr>
      <w:rFonts w:asciiTheme="minorHAnsi" w:hAnsiTheme="minorHAnsi" w:cstheme="minorHAnsi"/>
      <w:b/>
      <w:bCs/>
      <w:noProof/>
      <w:sz w:val="20"/>
      <w:szCs w:val="20"/>
    </w:rPr>
  </w:style>
  <w:style w:type="character" w:styleId="Hyperlink">
    <w:name w:val="Hyperlink"/>
    <w:basedOn w:val="Fontepargpadro"/>
    <w:uiPriority w:val="99"/>
    <w:unhideWhenUsed/>
    <w:rsid w:val="00BD547F"/>
    <w:rPr>
      <w:color w:val="0563C1" w:themeColor="hyperlink"/>
      <w:u w:val="single"/>
    </w:rPr>
  </w:style>
  <w:style w:type="character" w:styleId="nfase">
    <w:name w:val="Emphasis"/>
    <w:basedOn w:val="Fontepargpadro"/>
    <w:uiPriority w:val="20"/>
    <w:qFormat/>
    <w:rsid w:val="003F08E9"/>
    <w:rPr>
      <w:i/>
      <w:iCs/>
    </w:rPr>
  </w:style>
  <w:style w:type="numbering" w:customStyle="1" w:styleId="Estilo1">
    <w:name w:val="Estilo1"/>
    <w:uiPriority w:val="99"/>
    <w:rsid w:val="00EB6098"/>
    <w:pPr>
      <w:numPr>
        <w:numId w:val="7"/>
      </w:numPr>
    </w:pPr>
  </w:style>
  <w:style w:type="character" w:styleId="Nmerodepgina">
    <w:name w:val="page number"/>
    <w:semiHidden/>
    <w:rsid w:val="00463E3E"/>
  </w:style>
  <w:style w:type="numbering" w:customStyle="1" w:styleId="Estilo2">
    <w:name w:val="Estilo2"/>
    <w:uiPriority w:val="99"/>
    <w:rsid w:val="0029611F"/>
    <w:pPr>
      <w:numPr>
        <w:numId w:val="9"/>
      </w:numPr>
    </w:pPr>
  </w:style>
  <w:style w:type="numbering" w:customStyle="1" w:styleId="Estilo4">
    <w:name w:val="Estilo4"/>
    <w:uiPriority w:val="99"/>
    <w:rsid w:val="00CE1CF9"/>
    <w:pPr>
      <w:numPr>
        <w:numId w:val="20"/>
      </w:numPr>
    </w:pPr>
  </w:style>
  <w:style w:type="numbering" w:customStyle="1" w:styleId="Estilo3">
    <w:name w:val="Estilo3"/>
    <w:uiPriority w:val="99"/>
    <w:rsid w:val="00182DA2"/>
    <w:pPr>
      <w:numPr>
        <w:numId w:val="21"/>
      </w:numPr>
    </w:pPr>
  </w:style>
  <w:style w:type="character" w:customStyle="1" w:styleId="PargrafodaListaChar">
    <w:name w:val="Parágrafo da Lista Char"/>
    <w:link w:val="PargrafodaLista"/>
    <w:uiPriority w:val="34"/>
    <w:locked/>
    <w:rsid w:val="005B0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003">
      <w:bodyDiv w:val="1"/>
      <w:marLeft w:val="0"/>
      <w:marRight w:val="0"/>
      <w:marTop w:val="0"/>
      <w:marBottom w:val="0"/>
      <w:divBdr>
        <w:top w:val="none" w:sz="0" w:space="0" w:color="auto"/>
        <w:left w:val="none" w:sz="0" w:space="0" w:color="auto"/>
        <w:bottom w:val="none" w:sz="0" w:space="0" w:color="auto"/>
        <w:right w:val="none" w:sz="0" w:space="0" w:color="auto"/>
      </w:divBdr>
    </w:div>
    <w:div w:id="304899336">
      <w:bodyDiv w:val="1"/>
      <w:marLeft w:val="0"/>
      <w:marRight w:val="0"/>
      <w:marTop w:val="0"/>
      <w:marBottom w:val="0"/>
      <w:divBdr>
        <w:top w:val="none" w:sz="0" w:space="0" w:color="auto"/>
        <w:left w:val="none" w:sz="0" w:space="0" w:color="auto"/>
        <w:bottom w:val="none" w:sz="0" w:space="0" w:color="auto"/>
        <w:right w:val="none" w:sz="0" w:space="0" w:color="auto"/>
      </w:divBdr>
    </w:div>
    <w:div w:id="557132484">
      <w:bodyDiv w:val="1"/>
      <w:marLeft w:val="0"/>
      <w:marRight w:val="0"/>
      <w:marTop w:val="0"/>
      <w:marBottom w:val="0"/>
      <w:divBdr>
        <w:top w:val="none" w:sz="0" w:space="0" w:color="auto"/>
        <w:left w:val="none" w:sz="0" w:space="0" w:color="auto"/>
        <w:bottom w:val="none" w:sz="0" w:space="0" w:color="auto"/>
        <w:right w:val="none" w:sz="0" w:space="0" w:color="auto"/>
      </w:divBdr>
    </w:div>
    <w:div w:id="734670084">
      <w:bodyDiv w:val="1"/>
      <w:marLeft w:val="0"/>
      <w:marRight w:val="0"/>
      <w:marTop w:val="0"/>
      <w:marBottom w:val="0"/>
      <w:divBdr>
        <w:top w:val="none" w:sz="0" w:space="0" w:color="auto"/>
        <w:left w:val="none" w:sz="0" w:space="0" w:color="auto"/>
        <w:bottom w:val="none" w:sz="0" w:space="0" w:color="auto"/>
        <w:right w:val="none" w:sz="0" w:space="0" w:color="auto"/>
      </w:divBdr>
    </w:div>
    <w:div w:id="892279165">
      <w:bodyDiv w:val="1"/>
      <w:marLeft w:val="0"/>
      <w:marRight w:val="0"/>
      <w:marTop w:val="0"/>
      <w:marBottom w:val="0"/>
      <w:divBdr>
        <w:top w:val="none" w:sz="0" w:space="0" w:color="auto"/>
        <w:left w:val="none" w:sz="0" w:space="0" w:color="auto"/>
        <w:bottom w:val="none" w:sz="0" w:space="0" w:color="auto"/>
        <w:right w:val="none" w:sz="0" w:space="0" w:color="auto"/>
      </w:divBdr>
    </w:div>
    <w:div w:id="1055619120">
      <w:bodyDiv w:val="1"/>
      <w:marLeft w:val="0"/>
      <w:marRight w:val="0"/>
      <w:marTop w:val="0"/>
      <w:marBottom w:val="0"/>
      <w:divBdr>
        <w:top w:val="none" w:sz="0" w:space="0" w:color="auto"/>
        <w:left w:val="none" w:sz="0" w:space="0" w:color="auto"/>
        <w:bottom w:val="none" w:sz="0" w:space="0" w:color="auto"/>
        <w:right w:val="none" w:sz="0" w:space="0" w:color="auto"/>
      </w:divBdr>
    </w:div>
    <w:div w:id="1067194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silva\Downloads\DocumentoOficialCODESPRetra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a8430c-1217-4c1d-86f2-7a8dbfe6b282">
      <UserInfo>
        <DisplayName>Maria Augusta</DisplayName>
        <AccountId>209</AccountId>
        <AccountType/>
      </UserInfo>
      <UserInfo>
        <DisplayName>Elaina Santos</DisplayName>
        <AccountId>71</AccountId>
        <AccountType/>
      </UserInfo>
      <UserInfo>
        <DisplayName>Ivan de Freitas Melo</DisplayName>
        <AccountId>74</AccountId>
        <AccountType/>
      </UserInfo>
      <UserInfo>
        <DisplayName>Rodrigo Morgero</DisplayName>
        <AccountId>75</AccountId>
        <AccountType/>
      </UserInfo>
      <UserInfo>
        <DisplayName>Marta Alves</DisplayName>
        <AccountId>189</AccountId>
        <AccountType/>
      </UserInfo>
      <UserInfo>
        <DisplayName>Aldo Cunha</DisplayName>
        <AccountId>72</AccountId>
        <AccountType/>
      </UserInfo>
      <UserInfo>
        <DisplayName>Verena Sturaro</DisplayName>
        <AccountId>49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2AFC4AF19844643A082F1573821703E" ma:contentTypeVersion="4" ma:contentTypeDescription="Crie um novo documento." ma:contentTypeScope="" ma:versionID="f879eba49bb47e1a9d44143d082c1113">
  <xsd:schema xmlns:xsd="http://www.w3.org/2001/XMLSchema" xmlns:xs="http://www.w3.org/2001/XMLSchema" xmlns:p="http://schemas.microsoft.com/office/2006/metadata/properties" xmlns:ns2="d3a8430c-1217-4c1d-86f2-7a8dbfe6b282" xmlns:ns3="ef0b32c3-a241-4e04-ac1b-f6fbc3de1ee5" targetNamespace="http://schemas.microsoft.com/office/2006/metadata/properties" ma:root="true" ma:fieldsID="5541a2a9e7648c65c707f0512d8330d9" ns2:_="" ns3:_="">
    <xsd:import namespace="d3a8430c-1217-4c1d-86f2-7a8dbfe6b282"/>
    <xsd:import namespace="ef0b32c3-a241-4e04-ac1b-f6fbc3de1e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8430c-1217-4c1d-86f2-7a8dbfe6b282"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0b32c3-a241-4e04-ac1b-f6fbc3de1e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FB637-DBE8-402D-A4DA-C0984756E010}">
  <ds:schemaRefs>
    <ds:schemaRef ds:uri="http://schemas.microsoft.com/office/2006/metadata/properties"/>
    <ds:schemaRef ds:uri="http://schemas.microsoft.com/office/infopath/2007/PartnerControls"/>
    <ds:schemaRef ds:uri="d3a8430c-1217-4c1d-86f2-7a8dbfe6b282"/>
  </ds:schemaRefs>
</ds:datastoreItem>
</file>

<file path=customXml/itemProps2.xml><?xml version="1.0" encoding="utf-8"?>
<ds:datastoreItem xmlns:ds="http://schemas.openxmlformats.org/officeDocument/2006/customXml" ds:itemID="{BFB288E2-17FB-4A3E-8FA9-05E97C095A04}">
  <ds:schemaRefs>
    <ds:schemaRef ds:uri="http://schemas.openxmlformats.org/officeDocument/2006/bibliography"/>
  </ds:schemaRefs>
</ds:datastoreItem>
</file>

<file path=customXml/itemProps3.xml><?xml version="1.0" encoding="utf-8"?>
<ds:datastoreItem xmlns:ds="http://schemas.openxmlformats.org/officeDocument/2006/customXml" ds:itemID="{5397D2F3-8C95-4DB0-9C2F-D39748BBD6BF}">
  <ds:schemaRefs>
    <ds:schemaRef ds:uri="http://schemas.microsoft.com/sharepoint/v3/contenttype/forms"/>
  </ds:schemaRefs>
</ds:datastoreItem>
</file>

<file path=customXml/itemProps4.xml><?xml version="1.0" encoding="utf-8"?>
<ds:datastoreItem xmlns:ds="http://schemas.openxmlformats.org/officeDocument/2006/customXml" ds:itemID="{8FA9BF20-DB30-4E9B-A4ED-3EB29099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8430c-1217-4c1d-86f2-7a8dbfe6b282"/>
    <ds:schemaRef ds:uri="ef0b32c3-a241-4e04-ac1b-f6fbc3de1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DocumentoOficialCODESPRetrato</Template>
  <TotalTime>132</TotalTime>
  <Pages>16</Pages>
  <Words>2799</Words>
  <Characters>15120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Oficina de Ideais</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Christofer De Paula Silva</dc:creator>
  <cp:keywords/>
  <dc:description/>
  <cp:lastModifiedBy>Allan Gregorio de Limas</cp:lastModifiedBy>
  <cp:revision>71</cp:revision>
  <cp:lastPrinted>2018-06-28T20:41:00Z</cp:lastPrinted>
  <dcterms:created xsi:type="dcterms:W3CDTF">2021-04-27T13:44:00Z</dcterms:created>
  <dcterms:modified xsi:type="dcterms:W3CDTF">2023-05-12T18:39:00Z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0x01010012AFC4AF19844643A082F1573821703E</vt:lpwstr>
  </property>
</Properties>
</file>